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APÊNDICE 2 - CATÁLOGO DE REPOSITÓRIOS INSTITUCIONAIS DAS INSTITUIÇÕES FEDERAIS DE ENSINO SUPERIOR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600"/>
      </w:tblPr>
      <w:tblGrid>
        <w:gridCol w:w="1875"/>
        <w:gridCol w:w="1320"/>
        <w:gridCol w:w="2145"/>
        <w:gridCol w:w="1035"/>
        <w:gridCol w:w="1110"/>
        <w:gridCol w:w="1200"/>
        <w:gridCol w:w="870"/>
        <w:gridCol w:w="645"/>
        <w:gridCol w:w="1200"/>
        <w:gridCol w:w="675"/>
        <w:gridCol w:w="630"/>
        <w:gridCol w:w="900"/>
        <w:tblGridChange w:id="0">
          <w:tblGrid>
            <w:gridCol w:w="1875"/>
            <w:gridCol w:w="1320"/>
            <w:gridCol w:w="2145"/>
            <w:gridCol w:w="1035"/>
            <w:gridCol w:w="1110"/>
            <w:gridCol w:w="1200"/>
            <w:gridCol w:w="870"/>
            <w:gridCol w:w="645"/>
            <w:gridCol w:w="1200"/>
            <w:gridCol w:w="675"/>
            <w:gridCol w:w="630"/>
            <w:gridCol w:w="90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IFES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Site IFES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Site 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Software (BD)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Software (Interface)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Customizado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Políticas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Dissertações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UNIVERSIDADE FEDERAL DE CIÊNCIAS DA SAÚDE DE PORTO ALEGRE (UFCSPA)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www.ufcspa.edu.br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https://repositorio.ufcspa.edu.br/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 (versão 5.10)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1530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UNIVERSIDADE FEDERAL DE RONDÔNIA (UNIR)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www.unir.br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https://www.ri.unir.br/jspui/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1963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3225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UNIVERSIDADE FEDERAL DO PAMPA - UNIPAMPA (UNIPAMPA)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www.unipampa.edu.br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https://repositorio.unipampa.edu.br/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3194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6960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UNIVERSIDADE FEDERAL DO TOCANTINS (UFT)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www.uft.edu.br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http://repositorio.uft.edu.br/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1659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1894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DE GOIÁS (IFG)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www.ifg.edu.br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https://repositorio.ifg.edu.br/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DE SANTA CATARINA (IFSC)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www.ifsc.edu.br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https://repositorio.ifsc.edu.br/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2170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DE SERGIPE (IFS)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www.ifs.edu.br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https://repositorio.ifs.edu.br/biblioteca/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1512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1565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DO AMAZONAS (IFAM)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http://www2.ifam.edu.br/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http://repositorio.ifam.edu.br/jspui/?locale=pt_BR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DO ESPÍRITO SANTO (IFES)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www.ifes.edu.br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https://repositorio.ifes.edu.br/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 (versão 6.2)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2135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DO PIAUÍ (IFPI)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www.ifpi.edu.br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http://bia.ifpi.edu.br:8080/jspui/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DO RIO DE JANEIRO (IFRJ)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www.ifrj.edu.br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https://repositorio.ifrj.edu.br/xmlui/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XMLUI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DO RIO GRANDE DO NORTE (IFRN)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http://www.ifrn.edu.br/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https://memoria.ifrn.edu.br/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1876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DO RIO GRANDE DO SUL (IFRS)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www.ifrs.edu.br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https://repositorio.ifrs.edu.br/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XMLUI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DO SERTÃO PERNAMBUCANO (IFSERTÃO)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http://www.ifsertao-pe.edu.br/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https://releia.ifsertao-pe.edu.br/jspui/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FARROUPILHA (IFFarroupilha)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www.iffarroupilha.edu.br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https://arandu.iffarroupilha.edu.br/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FLUMINENSE (IF Fluminense)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www.iff.edu.br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http://bd.centro.iff.edu.br/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3172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GOIANO (IF Goiano)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www.ifgoiano.edu.br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https://repositorio.ifgoiano.edu.br/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1617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FEDERAL DE EDUCAÇÃO, CIÊNCIA E TECNOLOGIA SUL-RIO-GRANDENSE (IFSul)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www.ifsul.edu.br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http://omp.ifsul.edu.br/index.php/repositorioinstitucional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PKP-OMP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NACIONAL DE EDUCAÇÃO DE SURDOS (INES)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www.ines.gov.br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http://repositorio.ines.gov.br/ilustra/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DA INTEGRAÇÃO INTERNACIONAL DA LUSOFONIA AFRO-BRASILEIRA (UNILAB)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www.unilab.edu.br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http://repositorio.unilab.edu.br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DE BRASÍLIA (UNB)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www.unb.br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https://repositorio.unb.br/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7324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20392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13223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40939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DA BAHIA (UFBA)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www.portal.ufba.br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https://repositorio.ufba.br/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9374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33555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DA FRONTEIRA SUL (UFFS)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http://www.uffs.edu.br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https://rd.uffs.edu.br/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5602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DA INTEGRAÇÃO LATINO-AMERICANA (UNILA)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http://www.unila.edu.br/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https://dspace.unila.edu.br/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5366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5892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DA PARAÍBA (UFPB)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www.ufpb.br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https://repositorio.ufpb.br/jspui/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2743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9193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10984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22920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ALAGOAS (UFAL)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www.ufal.edu.br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https://www.repositorio.ufal.br/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4528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2882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8187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ALFENAS (UNIFAL-MG)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www.unifal-mg.edu.br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https://bdtd.unifal-mg.edu.br:8443/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TEDE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1542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CAMPINA GRANDE (UFCG)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www.ufcg.edu.br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http://bdtd.ufcg.edu.br/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25948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CATALÃO (UFCAT)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https://www.catalao.ufg.br/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http://repositorio.ufcat.edu.br/tede/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GOIÁS (UFG)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www.ufg.br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http://repositorio.bc.ufg.br/tede/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2244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8961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11463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ITAJUBÁ - UNIFEI (UNIFEI)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www.unifei.edu.br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https://repositorio.unifei.edu.br/xmlui/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Manakin/XMLUI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2742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3245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JUIZ DE FORA (UFJF)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www.ufjf.br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http://repositorio.ufjf.br/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1313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7316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5423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14052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LAVRAS (UFLA)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www.ufla.br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http://repositorio.ufla.br/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7549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24874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35484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MATO GROSSO (UFMT)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www.ufmt.br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https://ri.ufmt.br/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3388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MATO GROSSO DO SUL (UFMS)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www.ufms.br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https://repositorio.ufms.br/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2820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1448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4732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MINAS GERAIS (UFMG)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http://www.ufmg.br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https://repositorio.ufmg.br/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8982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19028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14883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OURO PRETO (UFOP)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www.ufop.br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http://www.repositorio.ufop.br/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13292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PELOTAS (UFPEL)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www.ufpel.edu.br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http://guaiaca.ufpel.edu.br/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8158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PERNAMBUCO (UFPE)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www.ufpe.br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https://repositorio.ufpe.br/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 (versão 6.3)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6830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19269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18618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44717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RORAIMA (UFRR)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www.ufrr.br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http://repositorio.ufrr.br:8080/jspui/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SANTA CATARINA (UFSC)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www.ufsc.br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https://repositorio.ufsc.br/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 (versão 1.7.x)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15897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29617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109357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154871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SANTA MARIA (UFSM)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www.ufsm.br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https://repositorio.ufsm.br/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 (versão 6.3)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3260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11738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10600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25598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SÃO CARLOS (UFSCAR)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www.ufscar.br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https://repositorio.ufscar.br/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4523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9692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1732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15947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SERGIPE (UFS)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www.ufs.br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https://ri.ufs.br/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8296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14321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UBERLÂNDIA (UFU)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9624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10565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22744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VIÇOSA (UFV)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www.ufv.br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https://www.locus.ufv.br/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9920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14560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28870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AMAPÁ (UNIFAP)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www.unifap.br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http://repositorio.unifap.br/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AMAZONAS (UFAM)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www.ufam.edu.br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https://riu.ufam.edu.br/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4553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4558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CEARÁ (UFC)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www.ufc.br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https://repositorio.ufc.br/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15280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43789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64073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DELTA DO PARNAIBA (UFDPAR)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www.ufpi.br/ufdpar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http://repositorio.ufpi.br:8080/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ESPÍRITO SANTO (UFES)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www.ufes.br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http://repositorio.ufes.br/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7072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8570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ESTADO DO RIO DE JANEIRO (UNIRIO)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www.unirio.br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http://www.repositorio-bc.unirio.br:8080/xmlui/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XMLUI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2057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2905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MARANHÃO (UFMA)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www.ufma.br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https://repositorio.ufma.br/jspui/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OESTE DO PARÁ (UFOPA)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www.ufopa.edu.br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https://repositorio.ufopa.edu.br/jspui/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PARÁ (UFPA)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www.ufpa.br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http://repositorio.ufpa.br/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1560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6810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3829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12199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PARANÁ (UFPR)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www.ufpr.br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https://acervodigital.ufpr.br/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6418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19871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29859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56148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PIAUÍ (UFPI)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www.ufpi.br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http://repositorio.ufpi.br:8080/xmlui/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XMLUI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RECÔNCAVO DA BAHIA (UFRB)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www.ufrb.edu.br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http://www.repositorio.ufrb.edu.br/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RIO DE JANEIRO (UFRJ)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www.ufrj.br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https://pantheon.ufrj.br/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2170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15096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17969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RIO GRANDE (FURG)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www.furg.br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http://repositorio.furg.br/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2930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6469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9959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RIO GRANDE DO NORTE (UFRN)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www.ufrn.br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https://repositorio.ufrn.br/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13440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18614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36327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RIO GRANDE DO SUL (UFRGS)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www.ufrgs.br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https://lume.ufrgs.br/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 (versão 5.8)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13621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28933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198407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240961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SUL E SUDESTE DO PARÁ (UNIFESSPA)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www.unifesspa.edu.br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http://repositorio.unifesspa.edu.br/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1598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1625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DOS VALES DO JEQUITINHONHA E MUCURI (UFVJM)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www.ufvjm.edu.br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http://acervo.ufvjm.edu.br/jspui/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1648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DO TRIÂNGULO MINEIRO (UFTM)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www.uftm.edu.br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http://bdtd.uftm.edu.br/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FLUMINENSE (UFF)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www.uff.br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https://app.uff.br/riuff/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9256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12674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24374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RURAL DA AMAZÔNIA (UFRA)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www.ufra.edu.br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http://repositorio.ufra.edu.br/jspui/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RURAL DE PERNAMBUCO (UFRPE)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www.ufrpe.br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https://repository.ufrpe.br/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 (versão 6.2)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Remete à BDTD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2848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http://www.tede2.ufrpe.br:8080/tede/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TEDE2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3204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RURAL DO SEMI-ÁRIDO (UFERSA)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www.ufersa.edu.br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https://repositorio.ufersa.edu.br/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3522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5047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TECNOLÓGICA FEDERAL DO PARANÁ (UTFPR)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www.utfpr.edu.br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http://repositorio.utfpr.edu.br/jspui/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DSpace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JSPUI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5587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21620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27918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12/08/22</w:t>
            </w:r>
          </w:p>
        </w:tc>
      </w:tr>
    </w:tbl>
    <w:p w:rsidR="00000000" w:rsidDel="00000000" w:rsidP="00000000" w:rsidRDefault="00000000" w:rsidRPr="00000000" w14:paraId="00000365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widowControl w:val="0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1906" w:w="16838" w:orient="landscape"/>
      <w:pgMar w:bottom="1134" w:top="1701" w:left="1701" w:right="1134" w:header="142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7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b w:val="1"/>
        <w:sz w:val="2"/>
        <w:szCs w:val="2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2393250</wp:posOffset>
          </wp:positionH>
          <wp:positionV relativeFrom="page">
            <wp:posOffset>78105</wp:posOffset>
          </wp:positionV>
          <wp:extent cx="4105910" cy="1049020"/>
          <wp:effectExtent b="0" l="0" r="0" t="0"/>
          <wp:wrapNone/>
          <wp:docPr descr="Ativo 5@4xss.png" id="10" name="image1.png"/>
          <a:graphic>
            <a:graphicData uri="http://schemas.openxmlformats.org/drawingml/2006/picture">
              <pic:pic>
                <pic:nvPicPr>
                  <pic:cNvPr descr="Ativo 5@4xs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05910" cy="1049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A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XXIII Encontro Nacional de Pesquisa em Ciência da Informação – ENANCIB</w:t>
    </w:r>
  </w:p>
  <w:p w:rsidR="00000000" w:rsidDel="00000000" w:rsidP="00000000" w:rsidRDefault="00000000" w:rsidRPr="00000000" w14:paraId="000003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Aracaju-SE – 06 a 10 de novembro de 2023</w:t>
    </w:r>
  </w:p>
  <w:p w:rsidR="00000000" w:rsidDel="00000000" w:rsidP="00000000" w:rsidRDefault="00000000" w:rsidRPr="00000000" w14:paraId="000003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0</wp:posOffset>
              </wp:positionV>
              <wp:extent cx="1270" cy="190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86940" y="3779640"/>
                        <a:ext cx="5118120" cy="72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5B9BD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0</wp:posOffset>
              </wp:positionV>
              <wp:extent cx="1270" cy="1905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3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1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86121"/>
    <w:pPr>
      <w:keepNext w:val="1"/>
      <w:keepLines w:val="1"/>
      <w:spacing w:after="0" w:before="40"/>
      <w:outlineLvl w:val="2"/>
    </w:pPr>
    <w:rPr>
      <w:rFonts w:ascii="Calibri Light" w:cs="" w:eastAsia="" w:hAnsi="Calibri Light"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F10AED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F10AED"/>
    <w:rPr/>
  </w:style>
  <w:style w:type="character" w:styleId="TtuloChar" w:customStyle="1">
    <w:name w:val="Título Char"/>
    <w:basedOn w:val="DefaultParagraphFont"/>
    <w:link w:val="Ttulo"/>
    <w:uiPriority w:val="10"/>
    <w:qFormat w:val="1"/>
    <w:rsid w:val="00A60B4D"/>
    <w:rPr>
      <w:rFonts w:ascii="Calibri Light" w:cs="" w:eastAsia="" w:hAnsi="Calibri Light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orpodetextoChar" w:customStyle="1">
    <w:name w:val="Corpo de texto Char"/>
    <w:basedOn w:val="DefaultParagraphFont"/>
    <w:link w:val="Corpodetexto"/>
    <w:uiPriority w:val="99"/>
    <w:semiHidden w:val="1"/>
    <w:qFormat w:val="1"/>
    <w:rsid w:val="00A60B4D"/>
    <w:rPr/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 w:val="1"/>
    <w:qFormat w:val="1"/>
    <w:rsid w:val="00A60B4D"/>
    <w:rPr/>
  </w:style>
  <w:style w:type="character" w:styleId="PalavraestrangeiraABRALICChar" w:customStyle="1">
    <w:name w:val="Palavra estrangeira ABRALIC Char"/>
    <w:basedOn w:val="DefaultParagraphFont"/>
    <w:uiPriority w:val="99"/>
    <w:qFormat w:val="1"/>
    <w:rsid w:val="00194624"/>
    <w:rPr>
      <w:rFonts w:cs="Times New Roman" w:eastAsia="Times New Roman"/>
      <w:i w:val="1"/>
      <w:iCs w:val="1"/>
      <w:lang w:bidi="hi-IN" w:eastAsia="zh-CN"/>
    </w:rPr>
  </w:style>
  <w:style w:type="character" w:styleId="Ncoradanotaderodap">
    <w:name w:val="Âncora da nota de rodapé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qFormat w:val="1"/>
    <w:rsid w:val="00986121"/>
    <w:rPr>
      <w:rFonts w:cs="Times New Roman"/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 w:val="1"/>
    <w:qFormat w:val="1"/>
    <w:rsid w:val="00986121"/>
    <w:rPr>
      <w:sz w:val="20"/>
      <w:szCs w:val="20"/>
    </w:rPr>
  </w:style>
  <w:style w:type="character" w:styleId="Ttulo3Char" w:customStyle="1">
    <w:name w:val="Título 3 Char"/>
    <w:basedOn w:val="DefaultParagraphFont"/>
    <w:link w:val="Ttulo3"/>
    <w:uiPriority w:val="9"/>
    <w:semiHidden w:val="1"/>
    <w:qFormat w:val="1"/>
    <w:rsid w:val="00986121"/>
    <w:rPr>
      <w:rFonts w:ascii="Calibri Light" w:cs="" w:eastAsia="" w:hAnsi="Calibri Light"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986121"/>
    <w:rPr>
      <w:rFonts w:cs="Times New Roman"/>
      <w:b w:val="1"/>
      <w:bCs w:val="1"/>
    </w:rPr>
  </w:style>
  <w:style w:type="character" w:styleId="Appleconvertedspace" w:customStyle="1">
    <w:name w:val="apple-converted-space"/>
    <w:basedOn w:val="DefaultParagraphFont"/>
    <w:qFormat w:val="1"/>
    <w:rsid w:val="00606F7C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D02504"/>
    <w:rPr>
      <w:rFonts w:ascii="Tahoma" w:cs="Tahoma" w:hAnsi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C47C5E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 w:val="1"/>
    <w:qFormat w:val="1"/>
    <w:rsid w:val="00C47C5E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C47C5E"/>
    <w:rPr>
      <w:b w:val="1"/>
      <w:bCs w:val="1"/>
      <w:sz w:val="20"/>
      <w:szCs w:val="20"/>
    </w:rPr>
  </w:style>
  <w:style w:type="character" w:styleId="Nfase">
    <w:name w:val="Ênfase"/>
    <w:basedOn w:val="DefaultParagraphFont"/>
    <w:uiPriority w:val="20"/>
    <w:qFormat w:val="1"/>
    <w:rsid w:val="00282F0E"/>
    <w:rPr>
      <w:i w:val="1"/>
      <w:iCs w:val="1"/>
    </w:rPr>
  </w:style>
  <w:style w:type="character" w:styleId="LinkdaInternet">
    <w:name w:val="Link da Internet"/>
    <w:basedOn w:val="DefaultParagraphFont"/>
    <w:uiPriority w:val="99"/>
    <w:unhideWhenUsed w:val="1"/>
    <w:rsid w:val="006C1B14"/>
    <w:rPr>
      <w:color w:val="0000ff"/>
      <w:u w:val="single"/>
    </w:rPr>
  </w:style>
  <w:style w:type="character" w:styleId="Caracteresdenotaderodap">
    <w:name w:val="Caracteres de nota de rodapé"/>
    <w:qFormat w:val="1"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 w:val="1"/>
    <w:rPr/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 w:val="1"/>
    <w:unhideWhenUsed w:val="1"/>
    <w:rsid w:val="00A60B4D"/>
    <w:pPr>
      <w:spacing w:after="120" w:before="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 w:val="1"/>
    <w:rsid w:val="00A60B4D"/>
    <w:pPr>
      <w:spacing w:after="0" w:before="0" w:line="240" w:lineRule="auto"/>
      <w:contextualSpacing w:val="1"/>
    </w:pPr>
    <w:rPr>
      <w:rFonts w:ascii="Calibri Light" w:cs="" w:eastAsia="" w:hAnsi="Calibri Light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F10AE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F10AE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Ttulo2XVIIIENANCIB" w:customStyle="1">
    <w:name w:val="Título2_XVIII_ENANCIB"/>
    <w:basedOn w:val="Ttulododocumento"/>
    <w:qFormat w:val="1"/>
    <w:rsid w:val="00A60B4D"/>
    <w:pPr>
      <w:spacing w:after="600" w:before="600"/>
      <w:jc w:val="center"/>
    </w:pPr>
    <w:rPr>
      <w:rFonts w:ascii="Calibri" w:cs="Calibri" w:eastAsia="Times New Roman" w:hAnsi="Calibri" w:asciiTheme="minorHAnsi" w:cstheme="minorHAnsi" w:hAnsiTheme="minorHAnsi"/>
      <w:b w:val="1"/>
      <w:spacing w:val="0"/>
      <w:kern w:val="0"/>
      <w:sz w:val="24"/>
      <w:szCs w:val="24"/>
    </w:rPr>
  </w:style>
  <w:style w:type="paragraph" w:styleId="Ttulo3XVIIIENANCIB" w:customStyle="1">
    <w:name w:val="Título3_XVIII_ENANCIB"/>
    <w:basedOn w:val="Corpodotexto"/>
    <w:qFormat w:val="1"/>
    <w:rsid w:val="00A60B4D"/>
    <w:pPr>
      <w:spacing w:after="240" w:before="240" w:line="240" w:lineRule="auto"/>
      <w:jc w:val="center"/>
    </w:pPr>
    <w:rPr>
      <w:rFonts w:cs="Calibri" w:eastAsia="Times New Roman" w:cstheme="minorHAnsi"/>
      <w:b w:val="1"/>
      <w:bCs w:val="1"/>
      <w:sz w:val="24"/>
      <w:szCs w:val="24"/>
    </w:rPr>
  </w:style>
  <w:style w:type="paragraph" w:styleId="Ttulo4XVIIIENANCIB" w:customStyle="1">
    <w:name w:val="Título4_XVIIIENANCIB"/>
    <w:basedOn w:val="Corpodotexto"/>
    <w:qFormat w:val="1"/>
    <w:rsid w:val="00A60B4D"/>
    <w:pPr>
      <w:spacing w:after="240" w:before="240" w:line="240" w:lineRule="auto"/>
      <w:jc w:val="center"/>
    </w:pPr>
    <w:rPr>
      <w:rFonts w:cs="Calibri" w:eastAsia="Times New Roman" w:cstheme="minorHAnsi"/>
      <w:b w:val="1"/>
      <w:bCs w:val="1"/>
      <w:i w:val="1"/>
      <w:sz w:val="24"/>
      <w:szCs w:val="24"/>
    </w:rPr>
  </w:style>
  <w:style w:type="paragraph" w:styleId="ModalidadeXVIIIENANCIB" w:customStyle="1">
    <w:name w:val="Modalidade_XVIII_ENANCIB"/>
    <w:basedOn w:val="Ttulododocumento"/>
    <w:qFormat w:val="1"/>
    <w:rsid w:val="00A60B4D"/>
    <w:pPr>
      <w:spacing w:after="240" w:before="600"/>
      <w:jc w:val="center"/>
    </w:pPr>
    <w:rPr>
      <w:rFonts w:ascii="Calibri" w:cs="Calibri" w:eastAsia="Times New Roman" w:hAnsi="Calibri" w:asciiTheme="minorHAnsi" w:cstheme="minorHAnsi" w:hAnsiTheme="minorHAnsi"/>
      <w:b w:val="1"/>
      <w:bCs w:val="1"/>
      <w:spacing w:val="0"/>
      <w:kern w:val="0"/>
      <w:sz w:val="24"/>
      <w:szCs w:val="24"/>
    </w:rPr>
  </w:style>
  <w:style w:type="paragraph" w:styleId="ResumoXVIIIENANCIB" w:customStyle="1">
    <w:name w:val="Resumo_XVIII_ENANCIB"/>
    <w:basedOn w:val="Corpodotextorecuado"/>
    <w:qFormat w:val="1"/>
    <w:rsid w:val="00A60B4D"/>
    <w:pPr>
      <w:spacing w:after="0" w:before="0" w:line="240" w:lineRule="auto"/>
      <w:ind w:left="0" w:hanging="0"/>
      <w:jc w:val="both"/>
    </w:pPr>
    <w:rPr>
      <w:rFonts w:cs="Calibri" w:eastAsia="Times New Roman" w:cstheme="minorHAnsi"/>
      <w:b w:val="1"/>
      <w:bCs w:val="1"/>
      <w:sz w:val="24"/>
      <w:szCs w:val="24"/>
    </w:rPr>
  </w:style>
  <w:style w:type="paragraph" w:styleId="Corpodotextorecuado">
    <w:name w:val="Body Text Indent"/>
    <w:basedOn w:val="Normal"/>
    <w:link w:val="RecuodecorpodetextoChar"/>
    <w:uiPriority w:val="99"/>
    <w:semiHidden w:val="1"/>
    <w:unhideWhenUsed w:val="1"/>
    <w:rsid w:val="00A60B4D"/>
    <w:pPr>
      <w:spacing w:after="120" w:before="0"/>
      <w:ind w:left="283" w:hanging="0"/>
    </w:pPr>
    <w:rPr/>
  </w:style>
  <w:style w:type="paragraph" w:styleId="SeoXVIIIENANCIB" w:customStyle="1">
    <w:name w:val="Seção_XVIII_ENANCIB"/>
    <w:basedOn w:val="Normal"/>
    <w:qFormat w:val="1"/>
    <w:rsid w:val="00194624"/>
    <w:pPr>
      <w:spacing w:after="120" w:before="240" w:line="240" w:lineRule="auto"/>
    </w:pPr>
    <w:rPr>
      <w:rFonts w:cs="Calibri" w:eastAsia="Times New Roman" w:cstheme="minorHAnsi"/>
      <w:b w:val="1"/>
      <w:bCs w:val="1"/>
      <w:sz w:val="24"/>
      <w:szCs w:val="28"/>
    </w:rPr>
  </w:style>
  <w:style w:type="paragraph" w:styleId="TextoXVIIIENANCIB" w:customStyle="1">
    <w:name w:val="Texto_XVIII_ENANCIB"/>
    <w:basedOn w:val="Normal"/>
    <w:qFormat w:val="1"/>
    <w:rsid w:val="00194624"/>
    <w:pPr>
      <w:spacing w:after="0" w:before="0" w:line="240" w:lineRule="auto"/>
      <w:jc w:val="both"/>
    </w:pPr>
    <w:rPr>
      <w:rFonts w:cs="Calibri" w:eastAsia="Times New Roman" w:cstheme="minorHAnsi"/>
      <w:spacing w:val="-2"/>
      <w:sz w:val="24"/>
    </w:rPr>
  </w:style>
  <w:style w:type="paragraph" w:styleId="TituloFiguraXVIIIENANCIB" w:customStyle="1">
    <w:name w:val="Titulo_Figura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</w:rPr>
  </w:style>
  <w:style w:type="paragraph" w:styleId="FonteXVIIIENANCIB" w:customStyle="1">
    <w:name w:val="Fonte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  <w:sz w:val="20"/>
      <w:szCs w:val="20"/>
    </w:rPr>
  </w:style>
  <w:style w:type="paragraph" w:styleId="GrficoXVIIIENANCIB" w:customStyle="1">
    <w:name w:val="Gráfico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</w:rPr>
  </w:style>
  <w:style w:type="paragraph" w:styleId="FiguraXVIIIENANCIB" w:customStyle="1">
    <w:name w:val="Figura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  <w:bdr w:color="000000" w:space="0" w:sz="4" w:val="single"/>
    </w:rPr>
  </w:style>
  <w:style w:type="paragraph" w:styleId="TtuloGrficoXVIIIENANCIB" w:customStyle="1">
    <w:name w:val="Título_Gráfico_XVIII_ENANCIB"/>
    <w:basedOn w:val="GrficoXVIIIENANCIB"/>
    <w:qFormat w:val="1"/>
    <w:rsid w:val="00194624"/>
    <w:pPr/>
    <w:rPr/>
  </w:style>
  <w:style w:type="paragraph" w:styleId="TtuloTabelaXVIIIENANCIB" w:customStyle="1">
    <w:name w:val="Título_Tabela_XVIII_ENANCIB"/>
    <w:basedOn w:val="TtuloGrficoXVIIIENANCIB"/>
    <w:qFormat w:val="1"/>
    <w:rsid w:val="00986121"/>
    <w:pPr/>
    <w:rPr/>
  </w:style>
  <w:style w:type="paragraph" w:styleId="TabelaXVIIIENANCIB" w:customStyle="1">
    <w:name w:val="Tabela_XVIII_ENANCIB"/>
    <w:basedOn w:val="Normal"/>
    <w:qFormat w:val="1"/>
    <w:rsid w:val="00986121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  <w:sz w:val="20"/>
    </w:rPr>
  </w:style>
  <w:style w:type="paragraph" w:styleId="NotaXVIIIENANCIB" w:customStyle="1">
    <w:name w:val="Nota_XVIII_ENANCIB"/>
    <w:basedOn w:val="Notaderodap"/>
    <w:qFormat w:val="1"/>
    <w:rsid w:val="00986121"/>
    <w:pPr>
      <w:spacing w:after="20" w:before="20"/>
      <w:ind w:left="113" w:hanging="113"/>
      <w:jc w:val="both"/>
    </w:pPr>
    <w:rPr>
      <w:rFonts w:cs="Calibri" w:eastAsia="Times New Roman" w:cstheme="minorHAnsi"/>
    </w:rPr>
  </w:style>
  <w:style w:type="paragraph" w:styleId="Notaderodap">
    <w:name w:val="Footnote Text"/>
    <w:basedOn w:val="Normal"/>
    <w:link w:val="TextodenotaderodapChar"/>
    <w:uiPriority w:val="99"/>
    <w:semiHidden w:val="1"/>
    <w:unhideWhenUsed w:val="1"/>
    <w:rsid w:val="00986121"/>
    <w:pPr>
      <w:spacing w:after="0" w:before="0" w:line="240" w:lineRule="auto"/>
    </w:pPr>
    <w:rPr>
      <w:sz w:val="20"/>
      <w:szCs w:val="20"/>
    </w:rPr>
  </w:style>
  <w:style w:type="paragraph" w:styleId="TtuloQuadroXVIIIENANCIB" w:customStyle="1">
    <w:name w:val="Título_Quadro_XVIII_ENANCIB"/>
    <w:basedOn w:val="Normal"/>
    <w:qFormat w:val="1"/>
    <w:rsid w:val="00986121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</w:rPr>
  </w:style>
  <w:style w:type="paragraph" w:styleId="QuadroXVIIIENANCIB" w:customStyle="1">
    <w:name w:val="Quadro_XVIII_ENANCIB"/>
    <w:basedOn w:val="TtuloQuadroXVIIIENANCIB"/>
    <w:qFormat w:val="1"/>
    <w:rsid w:val="00986121"/>
    <w:pPr/>
    <w:rPr/>
  </w:style>
  <w:style w:type="paragraph" w:styleId="EquaoXVIIIENANCIB" w:customStyle="1">
    <w:name w:val="Equação_XVIII_ENANCIB"/>
    <w:basedOn w:val="Corpodotexto"/>
    <w:qFormat w:val="1"/>
    <w:rsid w:val="00986121"/>
    <w:pPr>
      <w:spacing w:after="0" w:before="0" w:line="360" w:lineRule="auto"/>
      <w:ind w:firstLine="708"/>
      <w:jc w:val="both"/>
    </w:pPr>
    <w:rPr>
      <w:rFonts w:cs="Calibri" w:eastAsia="Times New Roman" w:cstheme="minorHAnsi"/>
      <w:spacing w:val="-2"/>
      <w:lang w:val="uz-Cyrl-UZ"/>
    </w:rPr>
  </w:style>
  <w:style w:type="paragraph" w:styleId="Subseo1XVIIIENANCIB" w:customStyle="1">
    <w:name w:val="Subseção1_XVIII_ENANCIB"/>
    <w:basedOn w:val="Normal"/>
    <w:qFormat w:val="1"/>
    <w:rsid w:val="00986121"/>
    <w:pPr>
      <w:spacing w:after="120" w:before="120" w:line="240" w:lineRule="auto"/>
    </w:pPr>
    <w:rPr>
      <w:rFonts w:cs="Calibri" w:eastAsia="Times New Roman" w:cstheme="minorHAnsi"/>
      <w:b w:val="1"/>
      <w:bCs w:val="1"/>
      <w:spacing w:val="-2"/>
      <w:sz w:val="24"/>
      <w:szCs w:val="24"/>
    </w:rPr>
  </w:style>
  <w:style w:type="paragraph" w:styleId="CitaoblocadaXVIIIENANCIB" w:customStyle="1">
    <w:name w:val="Citação_blocada)XVIII_ENANCIB"/>
    <w:basedOn w:val="Normal"/>
    <w:qFormat w:val="1"/>
    <w:rsid w:val="00986121"/>
    <w:pPr>
      <w:spacing w:after="120" w:before="120" w:line="240" w:lineRule="auto"/>
      <w:ind w:left="2268" w:hanging="0"/>
      <w:jc w:val="both"/>
    </w:pPr>
    <w:rPr>
      <w:rFonts w:cs="Calibri" w:eastAsia="Times New Roman" w:cstheme="minorHAnsi"/>
    </w:rPr>
  </w:style>
  <w:style w:type="paragraph" w:styleId="Subseo2XVIIIENANCIB" w:customStyle="1">
    <w:name w:val="Subseção2_XVIII_ENANCIB"/>
    <w:basedOn w:val="Ttulo3"/>
    <w:qFormat w:val="1"/>
    <w:rsid w:val="00986121"/>
    <w:pPr>
      <w:keepLines w:val="0"/>
      <w:spacing w:after="120" w:before="120" w:line="240" w:lineRule="auto"/>
    </w:pPr>
    <w:rPr>
      <w:rFonts w:ascii="Calibri" w:cs="Calibri" w:eastAsia="Times New Roman" w:hAnsi="Calibri"/>
      <w:bCs w:val="1"/>
      <w:i w:val="1"/>
      <w:color w:val="auto"/>
      <w:szCs w:val="26"/>
      <w:lang w:val="en-US"/>
    </w:rPr>
  </w:style>
  <w:style w:type="paragraph" w:styleId="RefernciasXVIIIENANCIB" w:customStyle="1">
    <w:name w:val="Referências_XVIII_ENANCIB"/>
    <w:basedOn w:val="Normal"/>
    <w:qFormat w:val="1"/>
    <w:rsid w:val="00986121"/>
    <w:pPr>
      <w:spacing w:after="120" w:before="240" w:line="240" w:lineRule="auto"/>
    </w:pPr>
    <w:rPr>
      <w:rFonts w:cs="Calibri" w:eastAsia="Times New Roman" w:cstheme="minorHAnsi"/>
      <w:b w:val="1"/>
      <w:bCs w:val="1"/>
      <w:sz w:val="24"/>
      <w:szCs w:val="28"/>
    </w:rPr>
  </w:style>
  <w:style w:type="paragraph" w:styleId="ListaRefernciasXVIIIENANCIB" w:customStyle="1">
    <w:name w:val="Lista_Referências_XVIII_ENANCIB"/>
    <w:basedOn w:val="Normal"/>
    <w:qFormat w:val="1"/>
    <w:rsid w:val="00986121"/>
    <w:pPr>
      <w:spacing w:after="0" w:before="0" w:line="240" w:lineRule="auto"/>
    </w:pPr>
    <w:rPr>
      <w:rFonts w:eastAsia="Times New Roman"/>
      <w:spacing w:val="-2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0250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C47C5E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C47C5E"/>
    <w:pPr/>
    <w:rPr>
      <w:b w:val="1"/>
      <w:bCs w:val="1"/>
    </w:rPr>
  </w:style>
  <w:style w:type="paragraph" w:styleId="Revision">
    <w:name w:val="Revision"/>
    <w:uiPriority w:val="99"/>
    <w:semiHidden w:val="1"/>
    <w:qFormat w:val="1"/>
    <w:rsid w:val="00C47C5E"/>
    <w:pPr>
      <w:widowControl w:val="1"/>
      <w:bidi w:val="0"/>
      <w:spacing w:after="0" w:before="0" w:line="240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Authorli" w:customStyle="1">
    <w:name w:val="author-li"/>
    <w:basedOn w:val="Normal"/>
    <w:qFormat w:val="1"/>
    <w:rsid w:val="006C1B14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0" w:customStyle="1">
    <w:name w:val="Normal0"/>
    <w:qFormat w:val="1"/>
    <w:rsid w:val="00DC1D87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4" w:customStyle="1">
    <w:name w:val="4"/>
    <w:basedOn w:val="Tabelanormal"/>
    <w:rsid w:val="00703A7D"/>
    <w:pPr>
      <w:spacing w:after="0" w:line="240" w:lineRule="auto"/>
    </w:pPr>
    <w:tblPr>
      <w:tblStyleRowBandSize w:val="1"/>
      <w:tblStyleColBandSize w:val="1"/>
    </w:tblPr>
  </w:style>
  <w:style w:type="table" w:styleId="3" w:customStyle="1">
    <w:name w:val="3"/>
    <w:basedOn w:val="Tabelanormal"/>
    <w:rsid w:val="00703A7D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2FvX/+dPohFkZXy+/1EdjtlbQ==">CgMxLjA4AHIhMUZfdHBKWnhkRzVncGI4Z0lDMDRTVktpcUltTFY1Zm1s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