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239ED" w14:textId="77777777" w:rsidR="00B10ADA" w:rsidRDefault="00B10ADA" w:rsidP="007C1068">
      <w:pPr>
        <w:pBdr>
          <w:top w:val="nil"/>
          <w:left w:val="nil"/>
          <w:bottom w:val="nil"/>
          <w:right w:val="nil"/>
          <w:between w:val="nil"/>
        </w:pBdr>
        <w:spacing w:line="240" w:lineRule="auto"/>
        <w:jc w:val="center"/>
        <w:rPr>
          <w:b/>
          <w:color w:val="000000"/>
          <w:sz w:val="24"/>
          <w:szCs w:val="24"/>
        </w:rPr>
      </w:pPr>
    </w:p>
    <w:p w14:paraId="1DD444AA" w14:textId="7E3974C9" w:rsidR="005B757A" w:rsidRDefault="003820CB" w:rsidP="007C1068">
      <w:pPr>
        <w:pBdr>
          <w:top w:val="nil"/>
          <w:left w:val="nil"/>
          <w:bottom w:val="nil"/>
          <w:right w:val="nil"/>
          <w:between w:val="nil"/>
        </w:pBdr>
        <w:spacing w:line="240" w:lineRule="auto"/>
        <w:jc w:val="center"/>
        <w:rPr>
          <w:b/>
          <w:color w:val="000000"/>
          <w:sz w:val="24"/>
          <w:szCs w:val="24"/>
        </w:rPr>
      </w:pPr>
      <w:r>
        <w:rPr>
          <w:b/>
          <w:color w:val="000000"/>
          <w:sz w:val="24"/>
          <w:szCs w:val="24"/>
        </w:rPr>
        <w:t>XXII Encontro Nacional de Pesquisa em Ciência da Informação – XXII ENANCIB</w:t>
      </w:r>
    </w:p>
    <w:p w14:paraId="735AF84F" w14:textId="77777777" w:rsidR="005B757A" w:rsidRDefault="005B757A" w:rsidP="007C1068">
      <w:pPr>
        <w:pBdr>
          <w:top w:val="nil"/>
          <w:left w:val="nil"/>
          <w:bottom w:val="nil"/>
          <w:right w:val="nil"/>
          <w:between w:val="nil"/>
        </w:pBdr>
        <w:spacing w:line="240" w:lineRule="auto"/>
        <w:jc w:val="center"/>
        <w:rPr>
          <w:b/>
          <w:color w:val="000000"/>
          <w:sz w:val="24"/>
          <w:szCs w:val="24"/>
        </w:rPr>
      </w:pPr>
    </w:p>
    <w:p w14:paraId="64F41775" w14:textId="5CD47A64" w:rsidR="005B757A" w:rsidRDefault="00024111" w:rsidP="007C1068">
      <w:pPr>
        <w:pBdr>
          <w:top w:val="nil"/>
          <w:left w:val="nil"/>
          <w:bottom w:val="nil"/>
          <w:right w:val="nil"/>
          <w:between w:val="nil"/>
        </w:pBdr>
        <w:spacing w:line="240" w:lineRule="auto"/>
        <w:jc w:val="center"/>
        <w:rPr>
          <w:b/>
          <w:color w:val="000000"/>
          <w:sz w:val="24"/>
          <w:szCs w:val="24"/>
        </w:rPr>
      </w:pPr>
      <w:r w:rsidRPr="00024111">
        <w:rPr>
          <w:b/>
          <w:color w:val="000000"/>
          <w:sz w:val="24"/>
          <w:szCs w:val="24"/>
        </w:rPr>
        <w:t>GT 4 – Gestão da Informação e do Conhecimento</w:t>
      </w:r>
    </w:p>
    <w:p w14:paraId="0334BFF8" w14:textId="55082501" w:rsidR="005B757A" w:rsidRDefault="003820CB" w:rsidP="007C1068">
      <w:pPr>
        <w:pBdr>
          <w:top w:val="nil"/>
          <w:left w:val="nil"/>
          <w:bottom w:val="nil"/>
          <w:right w:val="nil"/>
          <w:between w:val="nil"/>
        </w:pBdr>
        <w:spacing w:line="240" w:lineRule="auto"/>
        <w:jc w:val="center"/>
        <w:rPr>
          <w:b/>
          <w:color w:val="000000"/>
          <w:sz w:val="24"/>
          <w:szCs w:val="24"/>
        </w:rPr>
      </w:pPr>
      <w:r>
        <w:rPr>
          <w:b/>
          <w:color w:val="000000"/>
          <w:sz w:val="24"/>
          <w:szCs w:val="24"/>
        </w:rPr>
        <w:t>&lt;</w:t>
      </w:r>
      <w:r w:rsidR="004613CC">
        <w:rPr>
          <w:b/>
          <w:color w:val="000000"/>
          <w:sz w:val="24"/>
          <w:szCs w:val="24"/>
        </w:rPr>
        <w:t>INFORMAÇÃO DIGITAL</w:t>
      </w:r>
      <w:r w:rsidR="007A4960">
        <w:rPr>
          <w:b/>
          <w:color w:val="000000"/>
          <w:sz w:val="24"/>
          <w:szCs w:val="24"/>
        </w:rPr>
        <w:t xml:space="preserve"> CONCEITOS</w:t>
      </w:r>
      <w:r w:rsidR="004613CC">
        <w:rPr>
          <w:b/>
          <w:color w:val="000000"/>
          <w:sz w:val="24"/>
          <w:szCs w:val="24"/>
        </w:rPr>
        <w:t xml:space="preserve"> </w:t>
      </w:r>
      <w:r>
        <w:rPr>
          <w:b/>
          <w:color w:val="000000"/>
          <w:sz w:val="24"/>
          <w:szCs w:val="24"/>
        </w:rPr>
        <w:t>&gt;: &lt;</w:t>
      </w:r>
      <w:r w:rsidR="00217AAA">
        <w:rPr>
          <w:b/>
          <w:color w:val="000000"/>
          <w:sz w:val="24"/>
          <w:szCs w:val="24"/>
        </w:rPr>
        <w:t xml:space="preserve"> OBJETO DIGITAL REFLEXOES</w:t>
      </w:r>
      <w:r>
        <w:rPr>
          <w:b/>
          <w:color w:val="000000"/>
          <w:sz w:val="24"/>
          <w:szCs w:val="24"/>
        </w:rPr>
        <w:t>&gt;</w:t>
      </w:r>
    </w:p>
    <w:p w14:paraId="19B5461E" w14:textId="77777777" w:rsidR="005B757A" w:rsidRDefault="005B757A" w:rsidP="007C1068">
      <w:pPr>
        <w:pBdr>
          <w:top w:val="nil"/>
          <w:left w:val="nil"/>
          <w:bottom w:val="nil"/>
          <w:right w:val="nil"/>
          <w:between w:val="nil"/>
        </w:pBdr>
        <w:spacing w:line="240" w:lineRule="auto"/>
        <w:rPr>
          <w:b/>
          <w:color w:val="000000"/>
          <w:sz w:val="24"/>
          <w:szCs w:val="24"/>
        </w:rPr>
      </w:pPr>
    </w:p>
    <w:p w14:paraId="3D18BC6B" w14:textId="34C61E51" w:rsidR="005B757A" w:rsidRPr="000005FD" w:rsidRDefault="00E562A0" w:rsidP="007C1068">
      <w:pPr>
        <w:pBdr>
          <w:top w:val="nil"/>
          <w:left w:val="nil"/>
          <w:bottom w:val="nil"/>
          <w:right w:val="nil"/>
          <w:between w:val="nil"/>
        </w:pBdr>
        <w:spacing w:line="240" w:lineRule="auto"/>
        <w:jc w:val="center"/>
        <w:rPr>
          <w:b/>
          <w:color w:val="000000"/>
          <w:sz w:val="24"/>
          <w:szCs w:val="24"/>
          <w:lang w:val="en-US"/>
        </w:rPr>
      </w:pPr>
      <w:r w:rsidRPr="00E562A0">
        <w:rPr>
          <w:b/>
          <w:i/>
          <w:color w:val="000000"/>
          <w:sz w:val="24"/>
          <w:szCs w:val="24"/>
          <w:lang w:val="en-US"/>
        </w:rPr>
        <w:t>&lt;DIGITAL INFORMATION CONCEPTS&gt;: &lt; DIGITAL OBJECT REFLECTIONS&gt;</w:t>
      </w:r>
    </w:p>
    <w:p w14:paraId="1CE3797F" w14:textId="2D5CC7E9" w:rsidR="005B757A" w:rsidRDefault="003820CB" w:rsidP="007C1068">
      <w:pPr>
        <w:pBdr>
          <w:top w:val="nil"/>
          <w:left w:val="nil"/>
          <w:bottom w:val="nil"/>
          <w:right w:val="nil"/>
          <w:between w:val="nil"/>
        </w:pBdr>
        <w:spacing w:line="240" w:lineRule="auto"/>
        <w:jc w:val="center"/>
        <w:rPr>
          <w:b/>
          <w:sz w:val="24"/>
          <w:szCs w:val="24"/>
        </w:rPr>
      </w:pPr>
      <w:r>
        <w:rPr>
          <w:b/>
          <w:color w:val="000000"/>
          <w:sz w:val="24"/>
          <w:szCs w:val="24"/>
        </w:rPr>
        <w:t xml:space="preserve">Modalidade: </w:t>
      </w:r>
      <w:r>
        <w:rPr>
          <w:b/>
          <w:sz w:val="24"/>
          <w:szCs w:val="24"/>
        </w:rPr>
        <w:t>Resumo Expandido</w:t>
      </w:r>
    </w:p>
    <w:p w14:paraId="5B6E0704" w14:textId="77777777" w:rsidR="00FF1ADE" w:rsidRDefault="00FF1ADE" w:rsidP="007C1068">
      <w:pPr>
        <w:pBdr>
          <w:top w:val="nil"/>
          <w:left w:val="nil"/>
          <w:bottom w:val="nil"/>
          <w:right w:val="nil"/>
          <w:between w:val="nil"/>
        </w:pBdr>
        <w:spacing w:line="240" w:lineRule="auto"/>
        <w:jc w:val="center"/>
        <w:rPr>
          <w:b/>
          <w:sz w:val="24"/>
          <w:szCs w:val="24"/>
        </w:rPr>
      </w:pPr>
    </w:p>
    <w:p w14:paraId="15A4D36C" w14:textId="0E2E9D7F" w:rsidR="00B10ADA" w:rsidRPr="00FF1ADE" w:rsidRDefault="00B37358" w:rsidP="00B30A3A">
      <w:pPr>
        <w:pBdr>
          <w:top w:val="nil"/>
          <w:left w:val="nil"/>
          <w:bottom w:val="nil"/>
          <w:right w:val="nil"/>
          <w:between w:val="nil"/>
        </w:pBdr>
        <w:spacing w:line="240" w:lineRule="auto"/>
        <w:jc w:val="right"/>
        <w:rPr>
          <w:bCs/>
          <w:sz w:val="24"/>
          <w:szCs w:val="24"/>
        </w:rPr>
      </w:pPr>
      <w:r>
        <w:rPr>
          <w:b/>
          <w:sz w:val="24"/>
          <w:szCs w:val="24"/>
        </w:rPr>
        <w:t xml:space="preserve">CASONI, </w:t>
      </w:r>
      <w:r w:rsidR="00B10ADA">
        <w:rPr>
          <w:b/>
          <w:sz w:val="24"/>
          <w:szCs w:val="24"/>
        </w:rPr>
        <w:t>Clarice Luzia Casoni</w:t>
      </w:r>
      <w:r w:rsidR="00FF1ADE" w:rsidRPr="009E19F8">
        <w:rPr>
          <w:bCs/>
          <w:sz w:val="24"/>
          <w:szCs w:val="24"/>
        </w:rPr>
        <w:t>,</w:t>
      </w:r>
      <w:r w:rsidR="00FF1ADE">
        <w:rPr>
          <w:b/>
          <w:sz w:val="24"/>
          <w:szCs w:val="24"/>
        </w:rPr>
        <w:t xml:space="preserve"> </w:t>
      </w:r>
      <w:r w:rsidR="00FF1ADE" w:rsidRPr="00FF1ADE">
        <w:rPr>
          <w:bCs/>
          <w:sz w:val="24"/>
          <w:szCs w:val="24"/>
        </w:rPr>
        <w:t>Mestranda</w:t>
      </w:r>
      <w:r w:rsidR="00FF1ADE">
        <w:rPr>
          <w:bCs/>
          <w:sz w:val="24"/>
          <w:szCs w:val="24"/>
        </w:rPr>
        <w:t xml:space="preserve"> /</w:t>
      </w:r>
      <w:r w:rsidR="00FF1ADE" w:rsidRPr="00FF1ADE">
        <w:rPr>
          <w:bCs/>
          <w:sz w:val="24"/>
          <w:szCs w:val="24"/>
        </w:rPr>
        <w:t>PPGCI-UEL</w:t>
      </w:r>
      <w:r w:rsidR="00B10ADA" w:rsidRPr="00FF1ADE">
        <w:rPr>
          <w:bCs/>
          <w:sz w:val="24"/>
          <w:szCs w:val="24"/>
        </w:rPr>
        <w:t xml:space="preserve"> </w:t>
      </w:r>
    </w:p>
    <w:p w14:paraId="45EA7C18" w14:textId="251905F6" w:rsidR="00FF1ADE" w:rsidRPr="00FF1ADE" w:rsidRDefault="009E19F8" w:rsidP="00B30A3A">
      <w:pPr>
        <w:pBdr>
          <w:top w:val="nil"/>
          <w:left w:val="nil"/>
          <w:bottom w:val="nil"/>
          <w:right w:val="nil"/>
          <w:between w:val="nil"/>
        </w:pBdr>
        <w:spacing w:line="240" w:lineRule="auto"/>
        <w:ind w:firstLine="0"/>
        <w:jc w:val="right"/>
        <w:rPr>
          <w:bCs/>
          <w:sz w:val="24"/>
          <w:szCs w:val="24"/>
        </w:rPr>
      </w:pPr>
      <w:r>
        <w:rPr>
          <w:b/>
          <w:sz w:val="24"/>
          <w:szCs w:val="24"/>
        </w:rPr>
        <w:t xml:space="preserve">         </w:t>
      </w:r>
      <w:r w:rsidR="00B37358">
        <w:rPr>
          <w:b/>
          <w:sz w:val="24"/>
          <w:szCs w:val="24"/>
        </w:rPr>
        <w:t xml:space="preserve">PALETTA,  </w:t>
      </w:r>
      <w:r w:rsidR="00B37358" w:rsidRPr="00B37358">
        <w:rPr>
          <w:b/>
          <w:sz w:val="24"/>
          <w:szCs w:val="24"/>
        </w:rPr>
        <w:t>Francisco C</w:t>
      </w:r>
      <w:r w:rsidR="00FF1ADE">
        <w:rPr>
          <w:b/>
          <w:sz w:val="24"/>
          <w:szCs w:val="24"/>
        </w:rPr>
        <w:t>arlos</w:t>
      </w:r>
      <w:r w:rsidR="00FF1ADE" w:rsidRPr="009E19F8">
        <w:rPr>
          <w:bCs/>
          <w:sz w:val="24"/>
          <w:szCs w:val="24"/>
        </w:rPr>
        <w:t>,</w:t>
      </w:r>
      <w:r w:rsidR="00FF1ADE">
        <w:rPr>
          <w:b/>
          <w:sz w:val="24"/>
          <w:szCs w:val="24"/>
        </w:rPr>
        <w:t xml:space="preserve"> </w:t>
      </w:r>
      <w:r>
        <w:rPr>
          <w:bCs/>
          <w:sz w:val="24"/>
          <w:szCs w:val="24"/>
        </w:rPr>
        <w:t xml:space="preserve">Professor e Orientador no </w:t>
      </w:r>
      <w:r w:rsidR="00FF1ADE" w:rsidRPr="00FF1ADE">
        <w:rPr>
          <w:bCs/>
          <w:sz w:val="24"/>
          <w:szCs w:val="24"/>
        </w:rPr>
        <w:t xml:space="preserve"> PPGCI-SP</w:t>
      </w:r>
      <w:r>
        <w:rPr>
          <w:bCs/>
          <w:sz w:val="24"/>
          <w:szCs w:val="24"/>
        </w:rPr>
        <w:t xml:space="preserve"> e  do PPGCI-UEL</w:t>
      </w:r>
    </w:p>
    <w:p w14:paraId="1EA7DE94" w14:textId="13643DBD" w:rsidR="00B10ADA" w:rsidRPr="00FF1ADE" w:rsidRDefault="006D4DC9" w:rsidP="00B30A3A">
      <w:pPr>
        <w:pBdr>
          <w:top w:val="nil"/>
          <w:left w:val="nil"/>
          <w:bottom w:val="nil"/>
          <w:right w:val="nil"/>
          <w:between w:val="nil"/>
        </w:pBdr>
        <w:spacing w:line="240" w:lineRule="auto"/>
        <w:jc w:val="right"/>
        <w:rPr>
          <w:bCs/>
          <w:sz w:val="24"/>
          <w:szCs w:val="24"/>
        </w:rPr>
      </w:pPr>
      <w:r>
        <w:rPr>
          <w:b/>
          <w:sz w:val="24"/>
          <w:szCs w:val="24"/>
        </w:rPr>
        <w:t>SOUZA</w:t>
      </w:r>
      <w:r w:rsidRPr="00FF1ADE">
        <w:rPr>
          <w:bCs/>
          <w:sz w:val="24"/>
          <w:szCs w:val="24"/>
        </w:rPr>
        <w:t xml:space="preserve">, </w:t>
      </w:r>
      <w:r w:rsidR="00B10ADA" w:rsidRPr="00FF1ADE">
        <w:rPr>
          <w:bCs/>
          <w:sz w:val="24"/>
          <w:szCs w:val="24"/>
        </w:rPr>
        <w:t>Liliane Cristina Soares</w:t>
      </w:r>
      <w:r w:rsidR="00FF1ADE" w:rsidRPr="00FF1ADE">
        <w:rPr>
          <w:bCs/>
          <w:sz w:val="24"/>
          <w:szCs w:val="24"/>
        </w:rPr>
        <w:t>,</w:t>
      </w:r>
      <w:r w:rsidR="00FF1ADE">
        <w:rPr>
          <w:b/>
          <w:sz w:val="24"/>
          <w:szCs w:val="24"/>
        </w:rPr>
        <w:t xml:space="preserve"> </w:t>
      </w:r>
      <w:r w:rsidR="00FF1ADE" w:rsidRPr="00FF1ADE">
        <w:rPr>
          <w:bCs/>
          <w:sz w:val="24"/>
          <w:szCs w:val="24"/>
        </w:rPr>
        <w:t>Doutoranda</w:t>
      </w:r>
      <w:r w:rsidR="00FF1ADE">
        <w:rPr>
          <w:bCs/>
          <w:sz w:val="24"/>
          <w:szCs w:val="24"/>
        </w:rPr>
        <w:t xml:space="preserve"> </w:t>
      </w:r>
      <w:r w:rsidR="00FF1ADE" w:rsidRPr="00FF1ADE">
        <w:rPr>
          <w:bCs/>
          <w:sz w:val="24"/>
          <w:szCs w:val="24"/>
        </w:rPr>
        <w:t xml:space="preserve"> PPGCI-</w:t>
      </w:r>
      <w:r w:rsidR="00B30A3A">
        <w:rPr>
          <w:bCs/>
          <w:sz w:val="24"/>
          <w:szCs w:val="24"/>
        </w:rPr>
        <w:t>UE</w:t>
      </w:r>
      <w:r w:rsidR="00FF1ADE" w:rsidRPr="00FF1ADE">
        <w:rPr>
          <w:bCs/>
          <w:sz w:val="24"/>
          <w:szCs w:val="24"/>
        </w:rPr>
        <w:t>L</w:t>
      </w:r>
    </w:p>
    <w:p w14:paraId="486D7A72" w14:textId="77777777" w:rsidR="00B10ADA" w:rsidRPr="00FF1ADE" w:rsidRDefault="00B10ADA" w:rsidP="00B10ADA">
      <w:pPr>
        <w:pBdr>
          <w:top w:val="nil"/>
          <w:left w:val="nil"/>
          <w:bottom w:val="nil"/>
          <w:right w:val="nil"/>
          <w:between w:val="nil"/>
        </w:pBdr>
        <w:spacing w:line="240" w:lineRule="auto"/>
        <w:jc w:val="right"/>
        <w:rPr>
          <w:bCs/>
          <w:color w:val="000000"/>
          <w:sz w:val="24"/>
          <w:szCs w:val="24"/>
        </w:rPr>
      </w:pPr>
    </w:p>
    <w:p w14:paraId="5DB8C837" w14:textId="77777777" w:rsidR="005B757A" w:rsidRDefault="005B757A" w:rsidP="007C1068">
      <w:pPr>
        <w:pBdr>
          <w:top w:val="nil"/>
          <w:left w:val="nil"/>
          <w:bottom w:val="nil"/>
          <w:right w:val="nil"/>
          <w:between w:val="nil"/>
        </w:pBdr>
        <w:spacing w:line="240" w:lineRule="auto"/>
        <w:jc w:val="center"/>
        <w:rPr>
          <w:b/>
          <w:color w:val="000000"/>
          <w:sz w:val="24"/>
          <w:szCs w:val="24"/>
        </w:rPr>
      </w:pPr>
    </w:p>
    <w:p w14:paraId="101F05A2" w14:textId="743F71C8" w:rsidR="00B14706" w:rsidRPr="00B749E1" w:rsidRDefault="00D25EC0" w:rsidP="007C1068">
      <w:pPr>
        <w:pBdr>
          <w:top w:val="nil"/>
          <w:left w:val="nil"/>
          <w:bottom w:val="nil"/>
          <w:right w:val="nil"/>
          <w:between w:val="nil"/>
        </w:pBdr>
        <w:spacing w:line="240" w:lineRule="auto"/>
        <w:ind w:firstLine="0"/>
        <w:jc w:val="both"/>
        <w:rPr>
          <w:bCs/>
          <w:color w:val="000000"/>
        </w:rPr>
      </w:pPr>
      <w:r w:rsidRPr="007E040D">
        <w:rPr>
          <w:b/>
          <w:color w:val="000000"/>
        </w:rPr>
        <w:t xml:space="preserve">Resumo: </w:t>
      </w:r>
      <w:r w:rsidRPr="007E040D">
        <w:rPr>
          <w:bCs/>
          <w:color w:val="000000"/>
        </w:rPr>
        <w:t xml:space="preserve">Este estudo traz reflexões a respeito da informação em meio digital, ou seja, </w:t>
      </w:r>
      <w:r w:rsidR="00B14706" w:rsidRPr="007E040D">
        <w:rPr>
          <w:bCs/>
          <w:color w:val="000000"/>
        </w:rPr>
        <w:t>o objeto digital</w:t>
      </w:r>
      <w:r w:rsidR="001D56A8" w:rsidRPr="007E040D">
        <w:rPr>
          <w:bCs/>
          <w:color w:val="000000"/>
        </w:rPr>
        <w:t>. C</w:t>
      </w:r>
      <w:r w:rsidR="00B14706" w:rsidRPr="007E040D">
        <w:rPr>
          <w:bCs/>
          <w:color w:val="000000"/>
        </w:rPr>
        <w:t xml:space="preserve">om </w:t>
      </w:r>
      <w:r w:rsidR="005E4232" w:rsidRPr="007E040D">
        <w:rPr>
          <w:bCs/>
          <w:color w:val="000000"/>
        </w:rPr>
        <w:t>revisão de conceitos</w:t>
      </w:r>
      <w:r w:rsidR="00B14706" w:rsidRPr="007E040D">
        <w:rPr>
          <w:bCs/>
          <w:color w:val="000000"/>
        </w:rPr>
        <w:t>,</w:t>
      </w:r>
      <w:r w:rsidR="005E4232" w:rsidRPr="007E040D">
        <w:rPr>
          <w:bCs/>
          <w:color w:val="000000"/>
        </w:rPr>
        <w:t xml:space="preserve"> formas</w:t>
      </w:r>
      <w:r w:rsidR="00B14706" w:rsidRPr="007E040D">
        <w:rPr>
          <w:bCs/>
          <w:color w:val="000000"/>
        </w:rPr>
        <w:t xml:space="preserve">, </w:t>
      </w:r>
      <w:r w:rsidR="005E4232" w:rsidRPr="007E040D">
        <w:rPr>
          <w:bCs/>
          <w:color w:val="000000"/>
        </w:rPr>
        <w:t>fluxos</w:t>
      </w:r>
      <w:r w:rsidR="001D56A8" w:rsidRPr="007E040D">
        <w:rPr>
          <w:bCs/>
          <w:color w:val="000000"/>
        </w:rPr>
        <w:t xml:space="preserve"> e</w:t>
      </w:r>
      <w:r w:rsidR="00B75D4B" w:rsidRPr="007E040D">
        <w:rPr>
          <w:bCs/>
          <w:color w:val="000000"/>
        </w:rPr>
        <w:t xml:space="preserve"> </w:t>
      </w:r>
      <w:r w:rsidRPr="007E040D">
        <w:rPr>
          <w:bCs/>
          <w:color w:val="000000"/>
        </w:rPr>
        <w:t>suas</w:t>
      </w:r>
      <w:r w:rsidR="0046005B" w:rsidRPr="007E040D">
        <w:rPr>
          <w:bCs/>
          <w:color w:val="000000"/>
        </w:rPr>
        <w:t xml:space="preserve"> principais </w:t>
      </w:r>
      <w:r w:rsidRPr="007E040D">
        <w:rPr>
          <w:bCs/>
          <w:color w:val="000000"/>
        </w:rPr>
        <w:t>características</w:t>
      </w:r>
      <w:r w:rsidR="00B14706" w:rsidRPr="007E040D">
        <w:rPr>
          <w:bCs/>
          <w:color w:val="000000"/>
        </w:rPr>
        <w:t xml:space="preserve">. </w:t>
      </w:r>
      <w:r w:rsidRPr="007E040D">
        <w:rPr>
          <w:bCs/>
          <w:color w:val="000000"/>
        </w:rPr>
        <w:t xml:space="preserve"> </w:t>
      </w:r>
      <w:r w:rsidR="00514CF6" w:rsidRPr="007E040D">
        <w:rPr>
          <w:bCs/>
          <w:color w:val="000000"/>
        </w:rPr>
        <w:t>Como b</w:t>
      </w:r>
      <w:r w:rsidR="00B14706" w:rsidRPr="007E040D">
        <w:rPr>
          <w:bCs/>
          <w:color w:val="000000"/>
        </w:rPr>
        <w:t>ase</w:t>
      </w:r>
      <w:r w:rsidRPr="007E040D">
        <w:rPr>
          <w:bCs/>
          <w:color w:val="000000"/>
        </w:rPr>
        <w:t xml:space="preserve"> </w:t>
      </w:r>
      <w:r w:rsidR="00B14706" w:rsidRPr="007E040D">
        <w:rPr>
          <w:bCs/>
          <w:color w:val="000000"/>
        </w:rPr>
        <w:t>metodológica</w:t>
      </w:r>
      <w:r w:rsidR="009107A2" w:rsidRPr="007E040D">
        <w:rPr>
          <w:bCs/>
          <w:color w:val="000000"/>
        </w:rPr>
        <w:t xml:space="preserve"> utilizou-se</w:t>
      </w:r>
      <w:r w:rsidR="00B14706" w:rsidRPr="007E040D">
        <w:rPr>
          <w:bCs/>
          <w:color w:val="000000"/>
        </w:rPr>
        <w:t xml:space="preserve"> </w:t>
      </w:r>
      <w:r w:rsidR="009107A2" w:rsidRPr="007E040D">
        <w:rPr>
          <w:bCs/>
          <w:color w:val="000000"/>
        </w:rPr>
        <w:t>de</w:t>
      </w:r>
      <w:r w:rsidR="0046005B" w:rsidRPr="007E040D">
        <w:rPr>
          <w:bCs/>
          <w:color w:val="000000"/>
        </w:rPr>
        <w:t xml:space="preserve"> pesquisa</w:t>
      </w:r>
      <w:r w:rsidR="009107A2" w:rsidRPr="007E040D">
        <w:rPr>
          <w:bCs/>
          <w:color w:val="000000"/>
        </w:rPr>
        <w:t xml:space="preserve"> </w:t>
      </w:r>
      <w:r w:rsidRPr="007E040D">
        <w:rPr>
          <w:bCs/>
          <w:color w:val="000000"/>
        </w:rPr>
        <w:t>bibliográfica, exploratória com abordagem qualitativa.</w:t>
      </w:r>
      <w:r w:rsidR="00417A01" w:rsidRPr="007E040D">
        <w:rPr>
          <w:bCs/>
          <w:color w:val="000000"/>
        </w:rPr>
        <w:t xml:space="preserve"> </w:t>
      </w:r>
      <w:r w:rsidRPr="007E040D">
        <w:rPr>
          <w:bCs/>
          <w:color w:val="000000"/>
        </w:rPr>
        <w:t xml:space="preserve">Objetivou-se apresentar concepções </w:t>
      </w:r>
      <w:r w:rsidR="00056FB6" w:rsidRPr="007E040D">
        <w:rPr>
          <w:bCs/>
          <w:color w:val="000000"/>
        </w:rPr>
        <w:t>do estado da arte a respeito do objeto</w:t>
      </w:r>
      <w:r w:rsidRPr="007E040D">
        <w:rPr>
          <w:bCs/>
          <w:color w:val="000000"/>
        </w:rPr>
        <w:t xml:space="preserve"> </w:t>
      </w:r>
      <w:r w:rsidR="00514CF6" w:rsidRPr="007E040D">
        <w:rPr>
          <w:bCs/>
          <w:color w:val="000000"/>
        </w:rPr>
        <w:t>d</w:t>
      </w:r>
      <w:r w:rsidRPr="007E040D">
        <w:rPr>
          <w:bCs/>
          <w:color w:val="000000"/>
        </w:rPr>
        <w:t>igital</w:t>
      </w:r>
      <w:r w:rsidR="00514CF6" w:rsidRPr="007E040D">
        <w:rPr>
          <w:bCs/>
          <w:color w:val="000000"/>
        </w:rPr>
        <w:t>,</w:t>
      </w:r>
      <w:r w:rsidR="0046005B" w:rsidRPr="007E040D">
        <w:t xml:space="preserve"> com </w:t>
      </w:r>
      <w:r w:rsidR="00F868A5" w:rsidRPr="007E040D">
        <w:t>i</w:t>
      </w:r>
      <w:r w:rsidR="00F868A5" w:rsidRPr="007E040D">
        <w:rPr>
          <w:bCs/>
          <w:color w:val="000000"/>
        </w:rPr>
        <w:t>nferências a</w:t>
      </w:r>
      <w:r w:rsidR="0046005B" w:rsidRPr="007E040D">
        <w:rPr>
          <w:bCs/>
          <w:color w:val="000000"/>
        </w:rPr>
        <w:t xml:space="preserve"> respeito da compreensão da informação em meio digital para a Ciência da Informação.</w:t>
      </w:r>
      <w:r w:rsidR="00417A01" w:rsidRPr="007E040D">
        <w:rPr>
          <w:bCs/>
          <w:color w:val="000000"/>
        </w:rPr>
        <w:t xml:space="preserve"> </w:t>
      </w:r>
      <w:r w:rsidRPr="007E040D">
        <w:rPr>
          <w:bCs/>
          <w:color w:val="000000"/>
        </w:rPr>
        <w:t>Considera</w:t>
      </w:r>
      <w:r w:rsidR="00056FB6" w:rsidRPr="007E040D">
        <w:rPr>
          <w:bCs/>
          <w:color w:val="000000"/>
        </w:rPr>
        <w:t>ções finais</w:t>
      </w:r>
      <w:r w:rsidR="00F868A5" w:rsidRPr="007E040D">
        <w:rPr>
          <w:bCs/>
          <w:color w:val="000000"/>
        </w:rPr>
        <w:t>,</w:t>
      </w:r>
      <w:r w:rsidRPr="007E040D">
        <w:rPr>
          <w:bCs/>
          <w:color w:val="000000"/>
        </w:rPr>
        <w:t xml:space="preserve"> </w:t>
      </w:r>
      <w:r w:rsidR="00417A01" w:rsidRPr="007E040D">
        <w:rPr>
          <w:bCs/>
          <w:color w:val="000000"/>
        </w:rPr>
        <w:t xml:space="preserve">foi possível identificar </w:t>
      </w:r>
      <w:r w:rsidR="00D030DC" w:rsidRPr="007E040D">
        <w:rPr>
          <w:bCs/>
          <w:color w:val="000000"/>
        </w:rPr>
        <w:t xml:space="preserve">elementos que permeiam </w:t>
      </w:r>
      <w:r w:rsidRPr="007E040D">
        <w:rPr>
          <w:bCs/>
          <w:color w:val="000000"/>
        </w:rPr>
        <w:t xml:space="preserve">o </w:t>
      </w:r>
      <w:r w:rsidR="00F868A5" w:rsidRPr="007E040D">
        <w:rPr>
          <w:bCs/>
          <w:color w:val="000000"/>
        </w:rPr>
        <w:t>o</w:t>
      </w:r>
      <w:r w:rsidRPr="007E040D">
        <w:rPr>
          <w:bCs/>
          <w:color w:val="000000"/>
        </w:rPr>
        <w:t xml:space="preserve">bjeto </w:t>
      </w:r>
      <w:r w:rsidR="00F868A5" w:rsidRPr="007E040D">
        <w:rPr>
          <w:bCs/>
          <w:color w:val="000000"/>
        </w:rPr>
        <w:t>d</w:t>
      </w:r>
      <w:r w:rsidRPr="007E040D">
        <w:rPr>
          <w:bCs/>
          <w:color w:val="000000"/>
        </w:rPr>
        <w:t xml:space="preserve">igital, </w:t>
      </w:r>
      <w:r w:rsidR="00F868A5" w:rsidRPr="007E040D">
        <w:rPr>
          <w:bCs/>
          <w:color w:val="000000"/>
        </w:rPr>
        <w:t xml:space="preserve">no entanto, </w:t>
      </w:r>
      <w:r w:rsidRPr="007E040D">
        <w:rPr>
          <w:bCs/>
          <w:color w:val="000000"/>
        </w:rPr>
        <w:t xml:space="preserve">são abordagens </w:t>
      </w:r>
      <w:r w:rsidR="00F868A5" w:rsidRPr="007E040D">
        <w:rPr>
          <w:bCs/>
          <w:color w:val="000000"/>
        </w:rPr>
        <w:t>preliminares no</w:t>
      </w:r>
      <w:r w:rsidRPr="007E040D">
        <w:rPr>
          <w:bCs/>
          <w:color w:val="000000"/>
        </w:rPr>
        <w:t xml:space="preserve"> que tange a esta temática</w:t>
      </w:r>
      <w:r w:rsidR="00B14706" w:rsidRPr="007E040D">
        <w:rPr>
          <w:bCs/>
          <w:color w:val="000000"/>
        </w:rPr>
        <w:t xml:space="preserve"> tão efêmer</w:t>
      </w:r>
      <w:r w:rsidR="00F868A5" w:rsidRPr="007E040D">
        <w:rPr>
          <w:bCs/>
          <w:color w:val="000000"/>
        </w:rPr>
        <w:t>a</w:t>
      </w:r>
      <w:r w:rsidR="00B14706" w:rsidRPr="007E040D">
        <w:rPr>
          <w:bCs/>
          <w:color w:val="000000"/>
        </w:rPr>
        <w:t xml:space="preserve"> e mutável</w:t>
      </w:r>
      <w:r w:rsidR="00B9128D" w:rsidRPr="007E040D">
        <w:rPr>
          <w:bCs/>
          <w:color w:val="000000"/>
        </w:rPr>
        <w:t>.</w:t>
      </w:r>
    </w:p>
    <w:p w14:paraId="0C3F539A" w14:textId="77777777" w:rsidR="00417A01" w:rsidRPr="00B749E1" w:rsidRDefault="00417A01" w:rsidP="007C1068">
      <w:pPr>
        <w:pBdr>
          <w:top w:val="nil"/>
          <w:left w:val="nil"/>
          <w:bottom w:val="nil"/>
          <w:right w:val="nil"/>
          <w:between w:val="nil"/>
        </w:pBdr>
        <w:spacing w:line="240" w:lineRule="auto"/>
        <w:ind w:firstLine="0"/>
        <w:jc w:val="both"/>
        <w:rPr>
          <w:bCs/>
          <w:color w:val="000000"/>
        </w:rPr>
      </w:pPr>
    </w:p>
    <w:p w14:paraId="4E5AE7A7" w14:textId="0514D357" w:rsidR="008F0299" w:rsidRPr="00B749E1" w:rsidRDefault="008F0299" w:rsidP="007C1068">
      <w:pPr>
        <w:pBdr>
          <w:top w:val="nil"/>
          <w:left w:val="nil"/>
          <w:bottom w:val="nil"/>
          <w:right w:val="nil"/>
          <w:between w:val="nil"/>
        </w:pBdr>
        <w:spacing w:line="240" w:lineRule="auto"/>
        <w:ind w:firstLine="0"/>
        <w:jc w:val="both"/>
        <w:rPr>
          <w:color w:val="000000" w:themeColor="text1"/>
        </w:rPr>
      </w:pPr>
      <w:r w:rsidRPr="00B749E1">
        <w:rPr>
          <w:b/>
          <w:bCs/>
          <w:color w:val="000000" w:themeColor="text1"/>
        </w:rPr>
        <w:t>Palavras-Chave</w:t>
      </w:r>
      <w:r w:rsidRPr="00B749E1">
        <w:rPr>
          <w:color w:val="000000" w:themeColor="text1"/>
        </w:rPr>
        <w:t xml:space="preserve">: </w:t>
      </w:r>
      <w:r w:rsidR="009107A2" w:rsidRPr="00B749E1">
        <w:rPr>
          <w:color w:val="000000" w:themeColor="text1"/>
        </w:rPr>
        <w:t xml:space="preserve">Informação Digital </w:t>
      </w:r>
      <w:r w:rsidR="0097359B" w:rsidRPr="00B749E1">
        <w:rPr>
          <w:color w:val="000000" w:themeColor="text1"/>
        </w:rPr>
        <w:t>1</w:t>
      </w:r>
      <w:r w:rsidR="00E562A0" w:rsidRPr="00B749E1">
        <w:rPr>
          <w:color w:val="000000" w:themeColor="text1"/>
        </w:rPr>
        <w:t>.</w:t>
      </w:r>
      <w:r w:rsidRPr="00B749E1">
        <w:rPr>
          <w:color w:val="000000" w:themeColor="text1"/>
        </w:rPr>
        <w:t xml:space="preserve"> </w:t>
      </w:r>
      <w:r w:rsidR="009107A2" w:rsidRPr="00B749E1">
        <w:rPr>
          <w:color w:val="000000" w:themeColor="text1"/>
        </w:rPr>
        <w:t>Objeto</w:t>
      </w:r>
      <w:r w:rsidRPr="00B749E1">
        <w:rPr>
          <w:color w:val="000000" w:themeColor="text1"/>
        </w:rPr>
        <w:t xml:space="preserve"> </w:t>
      </w:r>
      <w:r w:rsidR="009107A2" w:rsidRPr="00B749E1">
        <w:rPr>
          <w:color w:val="000000" w:themeColor="text1"/>
        </w:rPr>
        <w:t xml:space="preserve">Digital </w:t>
      </w:r>
      <w:r w:rsidR="0097359B" w:rsidRPr="00B749E1">
        <w:rPr>
          <w:color w:val="000000" w:themeColor="text1"/>
        </w:rPr>
        <w:t>2</w:t>
      </w:r>
      <w:r w:rsidR="00E562A0" w:rsidRPr="00B749E1">
        <w:rPr>
          <w:color w:val="000000" w:themeColor="text1"/>
        </w:rPr>
        <w:t>.</w:t>
      </w:r>
      <w:r w:rsidRPr="00B749E1">
        <w:rPr>
          <w:color w:val="000000" w:themeColor="text1"/>
        </w:rPr>
        <w:t xml:space="preserve"> </w:t>
      </w:r>
      <w:r w:rsidR="0097359B" w:rsidRPr="00B749E1">
        <w:rPr>
          <w:color w:val="000000" w:themeColor="text1"/>
        </w:rPr>
        <w:t xml:space="preserve">Conceito de informação digital </w:t>
      </w:r>
      <w:r w:rsidR="009107A2" w:rsidRPr="00B749E1">
        <w:rPr>
          <w:color w:val="000000" w:themeColor="text1"/>
        </w:rPr>
        <w:t>3</w:t>
      </w:r>
      <w:r w:rsidR="0097359B" w:rsidRPr="00B749E1">
        <w:rPr>
          <w:color w:val="000000" w:themeColor="text1"/>
        </w:rPr>
        <w:t>.</w:t>
      </w:r>
      <w:r w:rsidR="009107A2" w:rsidRPr="00B749E1">
        <w:rPr>
          <w:color w:val="000000" w:themeColor="text1"/>
        </w:rPr>
        <w:t xml:space="preserve"> Recurso </w:t>
      </w:r>
      <w:r w:rsidR="00417A01" w:rsidRPr="00B749E1">
        <w:rPr>
          <w:color w:val="000000" w:themeColor="text1"/>
        </w:rPr>
        <w:t>Digital</w:t>
      </w:r>
      <w:r w:rsidR="009107A2" w:rsidRPr="00B749E1">
        <w:rPr>
          <w:color w:val="000000" w:themeColor="text1"/>
        </w:rPr>
        <w:t xml:space="preserve"> 4.</w:t>
      </w:r>
    </w:p>
    <w:p w14:paraId="19E1C7B8" w14:textId="77777777" w:rsidR="008F0299" w:rsidRDefault="008F0299" w:rsidP="007C1068">
      <w:pPr>
        <w:pBdr>
          <w:top w:val="nil"/>
          <w:left w:val="nil"/>
          <w:bottom w:val="nil"/>
          <w:right w:val="nil"/>
          <w:between w:val="nil"/>
        </w:pBdr>
        <w:spacing w:line="240" w:lineRule="auto"/>
        <w:jc w:val="both"/>
        <w:rPr>
          <w:color w:val="000000"/>
          <w:sz w:val="24"/>
          <w:szCs w:val="24"/>
        </w:rPr>
      </w:pPr>
    </w:p>
    <w:p w14:paraId="5594B18E" w14:textId="4EEAD128" w:rsidR="004D385F" w:rsidRDefault="00222DD5" w:rsidP="007C1068">
      <w:pPr>
        <w:pBdr>
          <w:top w:val="nil"/>
          <w:left w:val="nil"/>
          <w:bottom w:val="nil"/>
          <w:right w:val="nil"/>
          <w:between w:val="nil"/>
        </w:pBdr>
        <w:spacing w:after="120" w:line="240" w:lineRule="auto"/>
        <w:ind w:firstLine="0"/>
        <w:jc w:val="both"/>
        <w:rPr>
          <w:bCs/>
          <w:color w:val="000000"/>
          <w:lang w:val="en-US"/>
        </w:rPr>
      </w:pPr>
      <w:r w:rsidRPr="007E040D">
        <w:rPr>
          <w:b/>
          <w:color w:val="000000"/>
          <w:lang w:val="en-US"/>
        </w:rPr>
        <w:t xml:space="preserve">Abstract: </w:t>
      </w:r>
      <w:r w:rsidR="004D385F" w:rsidRPr="007E040D">
        <w:rPr>
          <w:bCs/>
          <w:color w:val="000000"/>
          <w:lang w:val="en-US"/>
        </w:rPr>
        <w:t>This is to study the issue of information in digital media, or respect, the digital object. With a review of concepts, forms, flows and their main characteristics. As a methodological basis, bibliographic research was used, exploratory with a qualitative approach. Objective use will present state-of-the-art conceptions about the digital object, with inferences about the understanding of information in digital media for Information Science. Final considerations, it was possible to identify elements that permeate the digital object however, they are preliminary approaches regarding this theme so ephemeral and changeable.</w:t>
      </w:r>
    </w:p>
    <w:p w14:paraId="2166CBF7" w14:textId="77777777" w:rsidR="007C1068" w:rsidRPr="007E040D" w:rsidRDefault="007C1068" w:rsidP="007C1068">
      <w:pPr>
        <w:pBdr>
          <w:top w:val="nil"/>
          <w:left w:val="nil"/>
          <w:bottom w:val="nil"/>
          <w:right w:val="nil"/>
          <w:between w:val="nil"/>
        </w:pBdr>
        <w:spacing w:after="120" w:line="240" w:lineRule="auto"/>
        <w:ind w:firstLine="0"/>
        <w:jc w:val="both"/>
        <w:rPr>
          <w:bCs/>
          <w:color w:val="000000"/>
          <w:lang w:val="en-US"/>
        </w:rPr>
      </w:pPr>
    </w:p>
    <w:p w14:paraId="4521F4C7" w14:textId="7FAB93CD" w:rsidR="007E6A77" w:rsidRDefault="00222DD5" w:rsidP="007C1068">
      <w:pPr>
        <w:pBdr>
          <w:top w:val="nil"/>
          <w:left w:val="nil"/>
          <w:bottom w:val="nil"/>
          <w:right w:val="nil"/>
          <w:between w:val="nil"/>
        </w:pBdr>
        <w:spacing w:after="120" w:line="240" w:lineRule="auto"/>
        <w:ind w:firstLine="0"/>
        <w:jc w:val="both"/>
        <w:rPr>
          <w:bCs/>
          <w:color w:val="000000"/>
          <w:lang w:val="en-US"/>
        </w:rPr>
      </w:pPr>
      <w:r w:rsidRPr="007E040D">
        <w:rPr>
          <w:b/>
          <w:color w:val="000000"/>
          <w:lang w:val="en-US"/>
        </w:rPr>
        <w:t xml:space="preserve">Keywords: </w:t>
      </w:r>
      <w:r w:rsidR="004D385F" w:rsidRPr="007E040D">
        <w:rPr>
          <w:bCs/>
          <w:color w:val="000000"/>
          <w:lang w:val="en-US"/>
        </w:rPr>
        <w:t>Digital Information 1. Digital Object 2. Concept of digital information 3. Digital Resource 4.</w:t>
      </w:r>
    </w:p>
    <w:p w14:paraId="74520DD7" w14:textId="77777777" w:rsidR="007C1068" w:rsidRPr="007E040D" w:rsidRDefault="007C1068" w:rsidP="007C1068">
      <w:pPr>
        <w:pBdr>
          <w:top w:val="nil"/>
          <w:left w:val="nil"/>
          <w:bottom w:val="nil"/>
          <w:right w:val="nil"/>
          <w:between w:val="nil"/>
        </w:pBdr>
        <w:spacing w:after="120" w:line="240" w:lineRule="auto"/>
        <w:ind w:firstLine="0"/>
        <w:jc w:val="both"/>
        <w:rPr>
          <w:bCs/>
          <w:color w:val="000000"/>
          <w:sz w:val="24"/>
          <w:szCs w:val="24"/>
        </w:rPr>
      </w:pPr>
    </w:p>
    <w:p w14:paraId="4B33804A" w14:textId="42B8450B" w:rsidR="005B757A" w:rsidRDefault="003820CB" w:rsidP="007C1068">
      <w:pPr>
        <w:pBdr>
          <w:top w:val="nil"/>
          <w:left w:val="nil"/>
          <w:bottom w:val="nil"/>
          <w:right w:val="nil"/>
          <w:between w:val="nil"/>
        </w:pBdr>
        <w:spacing w:line="240" w:lineRule="auto"/>
        <w:ind w:firstLine="0"/>
        <w:rPr>
          <w:b/>
          <w:color w:val="000000"/>
          <w:sz w:val="24"/>
          <w:szCs w:val="24"/>
        </w:rPr>
      </w:pPr>
      <w:r w:rsidRPr="007E040D">
        <w:rPr>
          <w:b/>
          <w:color w:val="000000"/>
          <w:sz w:val="24"/>
          <w:szCs w:val="24"/>
        </w:rPr>
        <w:t>1 INTRODUÇÃO</w:t>
      </w:r>
    </w:p>
    <w:p w14:paraId="323D8D2A" w14:textId="77777777" w:rsidR="007E6A77" w:rsidRPr="0036210A" w:rsidRDefault="007E6A77" w:rsidP="006A5F02">
      <w:pPr>
        <w:pBdr>
          <w:top w:val="nil"/>
          <w:left w:val="nil"/>
          <w:bottom w:val="nil"/>
          <w:right w:val="nil"/>
          <w:between w:val="nil"/>
        </w:pBdr>
        <w:ind w:firstLine="0"/>
        <w:rPr>
          <w:b/>
          <w:color w:val="000000"/>
          <w:sz w:val="24"/>
          <w:szCs w:val="24"/>
        </w:rPr>
      </w:pPr>
    </w:p>
    <w:p w14:paraId="69D303FA" w14:textId="3DB7F69D" w:rsidR="005C3DAC" w:rsidRPr="007E040D" w:rsidRDefault="00207EBB">
      <w:pPr>
        <w:pBdr>
          <w:top w:val="nil"/>
          <w:left w:val="nil"/>
          <w:bottom w:val="nil"/>
          <w:right w:val="nil"/>
          <w:between w:val="nil"/>
        </w:pBdr>
        <w:jc w:val="both"/>
        <w:rPr>
          <w:sz w:val="24"/>
          <w:szCs w:val="24"/>
        </w:rPr>
      </w:pPr>
      <w:r w:rsidRPr="007E040D">
        <w:rPr>
          <w:sz w:val="24"/>
          <w:szCs w:val="24"/>
        </w:rPr>
        <w:t xml:space="preserve">Busca-se neste </w:t>
      </w:r>
      <w:r w:rsidR="00F7331C" w:rsidRPr="007E040D">
        <w:rPr>
          <w:sz w:val="24"/>
          <w:szCs w:val="24"/>
        </w:rPr>
        <w:t>estudo</w:t>
      </w:r>
      <w:r w:rsidR="00577A95" w:rsidRPr="007E040D">
        <w:rPr>
          <w:sz w:val="24"/>
          <w:szCs w:val="24"/>
        </w:rPr>
        <w:t xml:space="preserve">, </w:t>
      </w:r>
      <w:r w:rsidR="00700B27" w:rsidRPr="007E040D">
        <w:rPr>
          <w:sz w:val="24"/>
          <w:szCs w:val="24"/>
        </w:rPr>
        <w:t>produzir reflex</w:t>
      </w:r>
      <w:r w:rsidR="00577A95" w:rsidRPr="007E040D">
        <w:rPr>
          <w:sz w:val="24"/>
          <w:szCs w:val="24"/>
        </w:rPr>
        <w:t>ões</w:t>
      </w:r>
      <w:r w:rsidR="00700B27" w:rsidRPr="007E040D">
        <w:rPr>
          <w:sz w:val="24"/>
          <w:szCs w:val="24"/>
        </w:rPr>
        <w:t xml:space="preserve"> </w:t>
      </w:r>
      <w:r w:rsidR="00DB7786" w:rsidRPr="007E040D">
        <w:rPr>
          <w:sz w:val="24"/>
          <w:szCs w:val="24"/>
        </w:rPr>
        <w:t>sobre</w:t>
      </w:r>
      <w:r w:rsidR="00F7331C" w:rsidRPr="007E040D">
        <w:rPr>
          <w:sz w:val="24"/>
          <w:szCs w:val="24"/>
        </w:rPr>
        <w:t xml:space="preserve"> </w:t>
      </w:r>
      <w:r w:rsidR="006F5456" w:rsidRPr="007E040D">
        <w:rPr>
          <w:sz w:val="24"/>
          <w:szCs w:val="24"/>
        </w:rPr>
        <w:t>conceitos fundamentais</w:t>
      </w:r>
      <w:r w:rsidR="00DB7786" w:rsidRPr="007E040D">
        <w:rPr>
          <w:sz w:val="24"/>
          <w:szCs w:val="24"/>
        </w:rPr>
        <w:t xml:space="preserve"> </w:t>
      </w:r>
      <w:r w:rsidR="000005FD" w:rsidRPr="007E040D">
        <w:rPr>
          <w:sz w:val="24"/>
          <w:szCs w:val="24"/>
        </w:rPr>
        <w:t>que</w:t>
      </w:r>
      <w:r w:rsidRPr="007E040D">
        <w:rPr>
          <w:sz w:val="24"/>
          <w:szCs w:val="24"/>
        </w:rPr>
        <w:t xml:space="preserve"> se refere</w:t>
      </w:r>
      <w:r w:rsidR="00F7331C" w:rsidRPr="007E040D">
        <w:rPr>
          <w:sz w:val="24"/>
          <w:szCs w:val="24"/>
        </w:rPr>
        <w:t>m</w:t>
      </w:r>
      <w:r w:rsidRPr="007E040D">
        <w:rPr>
          <w:sz w:val="24"/>
          <w:szCs w:val="24"/>
        </w:rPr>
        <w:t xml:space="preserve"> </w:t>
      </w:r>
      <w:r w:rsidR="00F014B6" w:rsidRPr="007E040D">
        <w:rPr>
          <w:sz w:val="24"/>
          <w:szCs w:val="24"/>
        </w:rPr>
        <w:t>a</w:t>
      </w:r>
      <w:r w:rsidRPr="007E040D">
        <w:rPr>
          <w:sz w:val="24"/>
          <w:szCs w:val="24"/>
        </w:rPr>
        <w:t xml:space="preserve"> </w:t>
      </w:r>
      <w:r w:rsidR="0010257B" w:rsidRPr="007E040D">
        <w:rPr>
          <w:sz w:val="24"/>
          <w:szCs w:val="24"/>
        </w:rPr>
        <w:t>Informação</w:t>
      </w:r>
      <w:r w:rsidR="00F7331C" w:rsidRPr="007E040D">
        <w:rPr>
          <w:sz w:val="24"/>
          <w:szCs w:val="24"/>
        </w:rPr>
        <w:t xml:space="preserve"> em meio digital, </w:t>
      </w:r>
      <w:r w:rsidR="00F014B6" w:rsidRPr="007E040D">
        <w:rPr>
          <w:sz w:val="24"/>
          <w:szCs w:val="24"/>
        </w:rPr>
        <w:t xml:space="preserve">com base </w:t>
      </w:r>
      <w:r w:rsidR="00577A95" w:rsidRPr="007E040D">
        <w:rPr>
          <w:sz w:val="24"/>
          <w:szCs w:val="24"/>
        </w:rPr>
        <w:t>n</w:t>
      </w:r>
      <w:r w:rsidR="00DD1392" w:rsidRPr="007E040D">
        <w:rPr>
          <w:sz w:val="24"/>
          <w:szCs w:val="24"/>
        </w:rPr>
        <w:t>a literatura da área da Ciência da informação</w:t>
      </w:r>
      <w:r w:rsidR="00B553A6" w:rsidRPr="007E040D">
        <w:rPr>
          <w:sz w:val="24"/>
          <w:szCs w:val="24"/>
        </w:rPr>
        <w:t>, concepções</w:t>
      </w:r>
      <w:r w:rsidR="00577A95" w:rsidRPr="007E040D">
        <w:rPr>
          <w:sz w:val="24"/>
          <w:szCs w:val="24"/>
        </w:rPr>
        <w:t xml:space="preserve"> que</w:t>
      </w:r>
      <w:r w:rsidR="00F014B6" w:rsidRPr="007E040D">
        <w:rPr>
          <w:sz w:val="24"/>
          <w:szCs w:val="24"/>
        </w:rPr>
        <w:t xml:space="preserve"> </w:t>
      </w:r>
      <w:r w:rsidR="00DD1392" w:rsidRPr="007E040D">
        <w:rPr>
          <w:sz w:val="24"/>
          <w:szCs w:val="24"/>
        </w:rPr>
        <w:t>abord</w:t>
      </w:r>
      <w:r w:rsidR="00577A95" w:rsidRPr="007E040D">
        <w:rPr>
          <w:sz w:val="24"/>
          <w:szCs w:val="24"/>
        </w:rPr>
        <w:t>a</w:t>
      </w:r>
      <w:r w:rsidR="00B553A6" w:rsidRPr="007E040D">
        <w:rPr>
          <w:sz w:val="24"/>
          <w:szCs w:val="24"/>
        </w:rPr>
        <w:t>m</w:t>
      </w:r>
      <w:r w:rsidR="00DD1392" w:rsidRPr="007E040D">
        <w:rPr>
          <w:sz w:val="24"/>
          <w:szCs w:val="24"/>
        </w:rPr>
        <w:t xml:space="preserve"> a </w:t>
      </w:r>
      <w:r w:rsidR="00B553A6" w:rsidRPr="007E040D">
        <w:rPr>
          <w:sz w:val="24"/>
          <w:szCs w:val="24"/>
        </w:rPr>
        <w:t>Informação como</w:t>
      </w:r>
      <w:r w:rsidR="00577A95" w:rsidRPr="007E040D">
        <w:rPr>
          <w:sz w:val="24"/>
          <w:szCs w:val="24"/>
        </w:rPr>
        <w:t xml:space="preserve"> </w:t>
      </w:r>
      <w:r w:rsidR="00F014B6" w:rsidRPr="007E040D">
        <w:rPr>
          <w:sz w:val="24"/>
          <w:szCs w:val="24"/>
        </w:rPr>
        <w:t>portadora de conhecimento</w:t>
      </w:r>
      <w:r w:rsidR="00B553A6" w:rsidRPr="007E040D">
        <w:rPr>
          <w:sz w:val="24"/>
          <w:szCs w:val="24"/>
        </w:rPr>
        <w:t>. Visto que,</w:t>
      </w:r>
      <w:r w:rsidR="00577A95" w:rsidRPr="007E040D">
        <w:rPr>
          <w:sz w:val="24"/>
          <w:szCs w:val="24"/>
        </w:rPr>
        <w:t xml:space="preserve"> </w:t>
      </w:r>
      <w:r w:rsidR="00F014B6" w:rsidRPr="007E040D">
        <w:rPr>
          <w:sz w:val="24"/>
          <w:szCs w:val="24"/>
        </w:rPr>
        <w:t xml:space="preserve">ao transcender-se </w:t>
      </w:r>
      <w:r w:rsidR="001E2B1B" w:rsidRPr="007E040D">
        <w:rPr>
          <w:sz w:val="24"/>
          <w:szCs w:val="24"/>
        </w:rPr>
        <w:t>ao</w:t>
      </w:r>
      <w:r w:rsidR="00DD1392" w:rsidRPr="007E040D">
        <w:rPr>
          <w:sz w:val="24"/>
          <w:szCs w:val="24"/>
        </w:rPr>
        <w:t xml:space="preserve"> </w:t>
      </w:r>
      <w:r w:rsidR="001E2B1B" w:rsidRPr="007E040D">
        <w:rPr>
          <w:sz w:val="24"/>
          <w:szCs w:val="24"/>
        </w:rPr>
        <w:t xml:space="preserve">termo tão contemporâneo como o recurso </w:t>
      </w:r>
      <w:r w:rsidR="00B553A6" w:rsidRPr="007E040D">
        <w:rPr>
          <w:sz w:val="24"/>
          <w:szCs w:val="24"/>
        </w:rPr>
        <w:t>do objeto</w:t>
      </w:r>
      <w:r w:rsidR="00DD1392" w:rsidRPr="007E040D">
        <w:rPr>
          <w:sz w:val="24"/>
          <w:szCs w:val="24"/>
        </w:rPr>
        <w:t xml:space="preserve"> </w:t>
      </w:r>
      <w:r w:rsidR="00180EBD" w:rsidRPr="007E040D">
        <w:rPr>
          <w:sz w:val="24"/>
          <w:szCs w:val="24"/>
        </w:rPr>
        <w:t>digital, busca</w:t>
      </w:r>
      <w:r w:rsidR="00DD1392" w:rsidRPr="007E040D">
        <w:rPr>
          <w:sz w:val="24"/>
          <w:szCs w:val="24"/>
        </w:rPr>
        <w:t xml:space="preserve">-se elaborar algumas </w:t>
      </w:r>
      <w:r w:rsidRPr="007E040D">
        <w:rPr>
          <w:sz w:val="24"/>
          <w:szCs w:val="24"/>
        </w:rPr>
        <w:t xml:space="preserve"> concepções </w:t>
      </w:r>
      <w:r w:rsidR="00DD1392" w:rsidRPr="007E040D">
        <w:rPr>
          <w:sz w:val="24"/>
          <w:szCs w:val="24"/>
        </w:rPr>
        <w:t xml:space="preserve">que possibilitem </w:t>
      </w:r>
      <w:r w:rsidRPr="007E040D">
        <w:rPr>
          <w:sz w:val="24"/>
          <w:szCs w:val="24"/>
        </w:rPr>
        <w:t xml:space="preserve"> traçar um panorama sobre o tem</w:t>
      </w:r>
      <w:r w:rsidR="00DD1392" w:rsidRPr="007E040D">
        <w:rPr>
          <w:sz w:val="24"/>
          <w:szCs w:val="24"/>
        </w:rPr>
        <w:t>ática</w:t>
      </w:r>
      <w:r w:rsidRPr="007E040D">
        <w:rPr>
          <w:sz w:val="24"/>
          <w:szCs w:val="24"/>
        </w:rPr>
        <w:t>.</w:t>
      </w:r>
      <w:r w:rsidR="00CE6DAC" w:rsidRPr="007E040D">
        <w:rPr>
          <w:sz w:val="24"/>
          <w:szCs w:val="24"/>
        </w:rPr>
        <w:t xml:space="preserve"> </w:t>
      </w:r>
    </w:p>
    <w:p w14:paraId="60E93E02" w14:textId="6767D666" w:rsidR="008B74A1" w:rsidRDefault="00247F4D">
      <w:pPr>
        <w:pBdr>
          <w:top w:val="nil"/>
          <w:left w:val="nil"/>
          <w:bottom w:val="nil"/>
          <w:right w:val="nil"/>
          <w:between w:val="nil"/>
        </w:pBdr>
        <w:jc w:val="both"/>
        <w:rPr>
          <w:sz w:val="24"/>
          <w:szCs w:val="24"/>
        </w:rPr>
      </w:pPr>
      <w:r w:rsidRPr="007E040D">
        <w:rPr>
          <w:sz w:val="24"/>
          <w:szCs w:val="24"/>
        </w:rPr>
        <w:lastRenderedPageBreak/>
        <w:t>Primeiramente</w:t>
      </w:r>
      <w:r w:rsidR="005C3DAC" w:rsidRPr="007E040D">
        <w:rPr>
          <w:sz w:val="24"/>
          <w:szCs w:val="24"/>
        </w:rPr>
        <w:t xml:space="preserve"> é importante falar da informação no âmbito da Ciência da Informação, </w:t>
      </w:r>
      <w:r w:rsidRPr="007E040D">
        <w:rPr>
          <w:sz w:val="24"/>
          <w:szCs w:val="24"/>
        </w:rPr>
        <w:t xml:space="preserve">na concepção </w:t>
      </w:r>
      <w:r w:rsidR="005C3DAC" w:rsidRPr="007E040D">
        <w:rPr>
          <w:sz w:val="24"/>
          <w:szCs w:val="24"/>
        </w:rPr>
        <w:t>de</w:t>
      </w:r>
      <w:r w:rsidR="00D7563F" w:rsidRPr="007E040D">
        <w:rPr>
          <w:sz w:val="24"/>
          <w:szCs w:val="24"/>
        </w:rPr>
        <w:t xml:space="preserve"> </w:t>
      </w:r>
      <w:r w:rsidR="00361D98" w:rsidRPr="007E040D">
        <w:rPr>
          <w:sz w:val="24"/>
          <w:szCs w:val="24"/>
        </w:rPr>
        <w:t>Capurro e Hjorland (2007</w:t>
      </w:r>
      <w:r w:rsidR="00CE6DAC" w:rsidRPr="007E040D">
        <w:rPr>
          <w:sz w:val="24"/>
          <w:szCs w:val="24"/>
        </w:rPr>
        <w:t>, sem paginação</w:t>
      </w:r>
      <w:r w:rsidR="00361D98" w:rsidRPr="007E040D">
        <w:rPr>
          <w:sz w:val="24"/>
          <w:szCs w:val="24"/>
        </w:rPr>
        <w:t>)</w:t>
      </w:r>
      <w:r w:rsidR="00FD6BFD" w:rsidRPr="007E040D">
        <w:rPr>
          <w:sz w:val="24"/>
          <w:szCs w:val="24"/>
        </w:rPr>
        <w:t xml:space="preserve"> </w:t>
      </w:r>
      <w:r w:rsidR="00361D98" w:rsidRPr="007E040D">
        <w:rPr>
          <w:sz w:val="24"/>
          <w:szCs w:val="24"/>
        </w:rPr>
        <w:t>“a informação é o processo de</w:t>
      </w:r>
      <w:r w:rsidR="00361D98" w:rsidRPr="00222DD5">
        <w:rPr>
          <w:sz w:val="24"/>
          <w:szCs w:val="24"/>
        </w:rPr>
        <w:t xml:space="preserve"> transformação do conhecimento e, particularmente, à seleção e interpretação dentro de um contexto específico”</w:t>
      </w:r>
      <w:r w:rsidR="00734C75">
        <w:rPr>
          <w:sz w:val="24"/>
          <w:szCs w:val="24"/>
        </w:rPr>
        <w:t>,</w:t>
      </w:r>
      <w:r w:rsidR="00CE6DAC" w:rsidRPr="00222DD5">
        <w:rPr>
          <w:sz w:val="24"/>
          <w:szCs w:val="24"/>
        </w:rPr>
        <w:t xml:space="preserve"> </w:t>
      </w:r>
      <w:r w:rsidR="00734C75">
        <w:rPr>
          <w:sz w:val="24"/>
          <w:szCs w:val="24"/>
        </w:rPr>
        <w:t>d</w:t>
      </w:r>
      <w:r w:rsidR="00CE6DAC" w:rsidRPr="00222DD5">
        <w:rPr>
          <w:sz w:val="24"/>
          <w:szCs w:val="24"/>
        </w:rPr>
        <w:t>esse modo</w:t>
      </w:r>
      <w:r w:rsidR="00734C75">
        <w:rPr>
          <w:sz w:val="24"/>
          <w:szCs w:val="24"/>
        </w:rPr>
        <w:t>,</w:t>
      </w:r>
      <w:r w:rsidR="00CE6DAC" w:rsidRPr="00222DD5">
        <w:rPr>
          <w:sz w:val="24"/>
          <w:szCs w:val="24"/>
        </w:rPr>
        <w:t xml:space="preserve"> a</w:t>
      </w:r>
      <w:r w:rsidR="00361D98" w:rsidRPr="00222DD5">
        <w:rPr>
          <w:sz w:val="24"/>
          <w:szCs w:val="24"/>
        </w:rPr>
        <w:t xml:space="preserve"> informação</w:t>
      </w:r>
      <w:r w:rsidR="00CE6DAC" w:rsidRPr="00222DD5">
        <w:rPr>
          <w:sz w:val="24"/>
          <w:szCs w:val="24"/>
        </w:rPr>
        <w:t xml:space="preserve"> </w:t>
      </w:r>
      <w:r w:rsidR="000005FD" w:rsidRPr="00222DD5">
        <w:rPr>
          <w:sz w:val="24"/>
          <w:szCs w:val="24"/>
        </w:rPr>
        <w:t>é direciona</w:t>
      </w:r>
      <w:r w:rsidR="00361D98" w:rsidRPr="00222DD5">
        <w:rPr>
          <w:sz w:val="24"/>
          <w:szCs w:val="24"/>
        </w:rPr>
        <w:t xml:space="preserve"> para o compartilhamento de uma ideia, com o objetivo de interação de um grupo ou pessoa. </w:t>
      </w:r>
      <w:r w:rsidR="00734C75">
        <w:rPr>
          <w:sz w:val="24"/>
          <w:szCs w:val="24"/>
        </w:rPr>
        <w:t xml:space="preserve"> Processo que pode ser efetivado</w:t>
      </w:r>
      <w:r w:rsidR="00361D98" w:rsidRPr="00222DD5">
        <w:rPr>
          <w:sz w:val="24"/>
          <w:szCs w:val="24"/>
        </w:rPr>
        <w:t xml:space="preserve"> </w:t>
      </w:r>
      <w:r w:rsidR="008B74A1" w:rsidRPr="00222DD5">
        <w:rPr>
          <w:sz w:val="24"/>
          <w:szCs w:val="24"/>
        </w:rPr>
        <w:t>por conteúdo em</w:t>
      </w:r>
      <w:r w:rsidR="00361D98" w:rsidRPr="00222DD5">
        <w:rPr>
          <w:sz w:val="24"/>
          <w:szCs w:val="24"/>
        </w:rPr>
        <w:t xml:space="preserve"> algum </w:t>
      </w:r>
      <w:r w:rsidR="008B74A1" w:rsidRPr="00222DD5">
        <w:rPr>
          <w:sz w:val="24"/>
          <w:szCs w:val="24"/>
        </w:rPr>
        <w:t xml:space="preserve">tipo de </w:t>
      </w:r>
      <w:r w:rsidR="00361D98" w:rsidRPr="00222DD5">
        <w:rPr>
          <w:sz w:val="24"/>
          <w:szCs w:val="24"/>
        </w:rPr>
        <w:t>suporte, com a possibilidade de uma interação</w:t>
      </w:r>
      <w:r w:rsidR="008B74A1" w:rsidRPr="00222DD5">
        <w:rPr>
          <w:sz w:val="24"/>
          <w:szCs w:val="24"/>
        </w:rPr>
        <w:t xml:space="preserve">, ou </w:t>
      </w:r>
      <w:r w:rsidR="00C332FC" w:rsidRPr="00222DD5">
        <w:rPr>
          <w:sz w:val="24"/>
          <w:szCs w:val="24"/>
        </w:rPr>
        <w:t xml:space="preserve">seja, </w:t>
      </w:r>
      <w:r w:rsidR="00C332FC">
        <w:rPr>
          <w:sz w:val="24"/>
          <w:szCs w:val="24"/>
        </w:rPr>
        <w:t>esse</w:t>
      </w:r>
      <w:r w:rsidR="00734C75">
        <w:rPr>
          <w:sz w:val="24"/>
          <w:szCs w:val="24"/>
        </w:rPr>
        <w:t xml:space="preserve"> alcance</w:t>
      </w:r>
      <w:r w:rsidR="008B74A1" w:rsidRPr="00222DD5">
        <w:rPr>
          <w:sz w:val="24"/>
          <w:szCs w:val="24"/>
        </w:rPr>
        <w:t xml:space="preserve"> ao conteúdo, pode ser de tais formas: </w:t>
      </w:r>
      <w:r w:rsidR="00361D98" w:rsidRPr="00222DD5">
        <w:rPr>
          <w:sz w:val="24"/>
          <w:szCs w:val="24"/>
        </w:rPr>
        <w:t xml:space="preserve"> </w:t>
      </w:r>
      <w:r w:rsidR="008B74A1" w:rsidRPr="00222DD5">
        <w:rPr>
          <w:sz w:val="24"/>
          <w:szCs w:val="24"/>
        </w:rPr>
        <w:t xml:space="preserve">a) </w:t>
      </w:r>
      <w:r w:rsidR="00361D98" w:rsidRPr="00222DD5">
        <w:rPr>
          <w:sz w:val="24"/>
          <w:szCs w:val="24"/>
        </w:rPr>
        <w:t xml:space="preserve">pela </w:t>
      </w:r>
      <w:r w:rsidR="000005FD" w:rsidRPr="00222DD5">
        <w:rPr>
          <w:sz w:val="24"/>
          <w:szCs w:val="24"/>
        </w:rPr>
        <w:t>escrita; b) pela</w:t>
      </w:r>
      <w:r w:rsidR="00361D98" w:rsidRPr="00222DD5">
        <w:rPr>
          <w:sz w:val="24"/>
          <w:szCs w:val="24"/>
        </w:rPr>
        <w:t xml:space="preserve"> fala</w:t>
      </w:r>
      <w:r w:rsidR="008B74A1" w:rsidRPr="00222DD5">
        <w:rPr>
          <w:sz w:val="24"/>
          <w:szCs w:val="24"/>
        </w:rPr>
        <w:t>; c</w:t>
      </w:r>
      <w:r w:rsidR="000005FD" w:rsidRPr="00222DD5">
        <w:rPr>
          <w:sz w:val="24"/>
          <w:szCs w:val="24"/>
        </w:rPr>
        <w:t>) por</w:t>
      </w:r>
      <w:r w:rsidR="00D57E92" w:rsidRPr="00222DD5">
        <w:rPr>
          <w:sz w:val="24"/>
          <w:szCs w:val="24"/>
        </w:rPr>
        <w:t xml:space="preserve"> image</w:t>
      </w:r>
      <w:r w:rsidR="008B74A1" w:rsidRPr="00222DD5">
        <w:rPr>
          <w:sz w:val="24"/>
          <w:szCs w:val="24"/>
        </w:rPr>
        <w:t>ns; d) sons;</w:t>
      </w:r>
      <w:r w:rsidR="00D57E92" w:rsidRPr="00222DD5">
        <w:rPr>
          <w:sz w:val="24"/>
          <w:szCs w:val="24"/>
        </w:rPr>
        <w:t xml:space="preserve"> </w:t>
      </w:r>
      <w:r w:rsidR="008B74A1" w:rsidRPr="00222DD5">
        <w:rPr>
          <w:sz w:val="24"/>
          <w:szCs w:val="24"/>
        </w:rPr>
        <w:t xml:space="preserve">e) bytes f) arquivos; </w:t>
      </w:r>
      <w:r w:rsidR="000005FD" w:rsidRPr="00222DD5">
        <w:rPr>
          <w:sz w:val="24"/>
          <w:szCs w:val="24"/>
        </w:rPr>
        <w:t>g) nuvens</w:t>
      </w:r>
      <w:r w:rsidR="00BC0E83" w:rsidRPr="00222DD5">
        <w:rPr>
          <w:sz w:val="24"/>
          <w:szCs w:val="24"/>
        </w:rPr>
        <w:t>, dentre outras formas e meios digitais.</w:t>
      </w:r>
    </w:p>
    <w:p w14:paraId="72B9F4BA" w14:textId="5C550E10" w:rsidR="00642978" w:rsidRPr="00CB5389" w:rsidRDefault="00642978">
      <w:pPr>
        <w:pBdr>
          <w:top w:val="nil"/>
          <w:left w:val="nil"/>
          <w:bottom w:val="nil"/>
          <w:right w:val="nil"/>
          <w:between w:val="nil"/>
        </w:pBdr>
        <w:jc w:val="both"/>
        <w:rPr>
          <w:sz w:val="24"/>
          <w:szCs w:val="24"/>
        </w:rPr>
      </w:pPr>
      <w:r w:rsidRPr="007E040D">
        <w:rPr>
          <w:sz w:val="24"/>
          <w:szCs w:val="24"/>
        </w:rPr>
        <w:t xml:space="preserve">Entendemos que este estudo </w:t>
      </w:r>
      <w:r w:rsidR="00936AEE" w:rsidRPr="007E040D">
        <w:rPr>
          <w:sz w:val="24"/>
          <w:szCs w:val="24"/>
        </w:rPr>
        <w:t xml:space="preserve">é </w:t>
      </w:r>
      <w:r w:rsidRPr="007E040D">
        <w:rPr>
          <w:sz w:val="24"/>
          <w:szCs w:val="24"/>
        </w:rPr>
        <w:t xml:space="preserve">importante para a </w:t>
      </w:r>
      <w:r w:rsidR="002F19A3" w:rsidRPr="007E040D">
        <w:rPr>
          <w:sz w:val="24"/>
          <w:szCs w:val="24"/>
        </w:rPr>
        <w:t xml:space="preserve"> área cient</w:t>
      </w:r>
      <w:r w:rsidR="00983673" w:rsidRPr="007E040D">
        <w:rPr>
          <w:sz w:val="24"/>
          <w:szCs w:val="24"/>
        </w:rPr>
        <w:t>í</w:t>
      </w:r>
      <w:r w:rsidR="002F19A3" w:rsidRPr="007E040D">
        <w:rPr>
          <w:sz w:val="24"/>
          <w:szCs w:val="24"/>
        </w:rPr>
        <w:t>fica</w:t>
      </w:r>
      <w:r w:rsidR="00936AEE" w:rsidRPr="007E040D">
        <w:rPr>
          <w:sz w:val="24"/>
          <w:szCs w:val="24"/>
        </w:rPr>
        <w:t xml:space="preserve"> e </w:t>
      </w:r>
      <w:r w:rsidR="002F19A3" w:rsidRPr="007E040D">
        <w:rPr>
          <w:sz w:val="24"/>
          <w:szCs w:val="24"/>
        </w:rPr>
        <w:t xml:space="preserve">para </w:t>
      </w:r>
      <w:r w:rsidR="00936AEE" w:rsidRPr="007E040D">
        <w:rPr>
          <w:sz w:val="24"/>
          <w:szCs w:val="24"/>
        </w:rPr>
        <w:t xml:space="preserve">a </w:t>
      </w:r>
      <w:r w:rsidR="002F19A3" w:rsidRPr="007E040D">
        <w:rPr>
          <w:sz w:val="24"/>
          <w:szCs w:val="24"/>
        </w:rPr>
        <w:t>sociedade</w:t>
      </w:r>
      <w:r w:rsidR="00983673" w:rsidRPr="007E040D">
        <w:rPr>
          <w:sz w:val="24"/>
          <w:szCs w:val="24"/>
        </w:rPr>
        <w:t xml:space="preserve"> </w:t>
      </w:r>
      <w:r w:rsidRPr="007E040D">
        <w:rPr>
          <w:sz w:val="24"/>
          <w:szCs w:val="24"/>
        </w:rPr>
        <w:t xml:space="preserve">contemporânea, </w:t>
      </w:r>
      <w:r w:rsidR="00936AEE" w:rsidRPr="007E040D">
        <w:rPr>
          <w:sz w:val="24"/>
          <w:szCs w:val="24"/>
        </w:rPr>
        <w:t>em virtude de que,</w:t>
      </w:r>
      <w:r w:rsidRPr="007E040D">
        <w:rPr>
          <w:sz w:val="24"/>
          <w:szCs w:val="24"/>
        </w:rPr>
        <w:t xml:space="preserve"> há uma mudança paulatina e extrema na  </w:t>
      </w:r>
      <w:r w:rsidR="00983673" w:rsidRPr="007E040D">
        <w:rPr>
          <w:sz w:val="24"/>
          <w:szCs w:val="24"/>
        </w:rPr>
        <w:t>utiliza</w:t>
      </w:r>
      <w:r w:rsidRPr="007E040D">
        <w:rPr>
          <w:sz w:val="24"/>
          <w:szCs w:val="24"/>
        </w:rPr>
        <w:t>ção</w:t>
      </w:r>
      <w:r w:rsidR="00983673" w:rsidRPr="007E040D">
        <w:rPr>
          <w:sz w:val="24"/>
          <w:szCs w:val="24"/>
        </w:rPr>
        <w:t xml:space="preserve"> </w:t>
      </w:r>
      <w:r w:rsidRPr="007E040D">
        <w:rPr>
          <w:sz w:val="24"/>
          <w:szCs w:val="24"/>
        </w:rPr>
        <w:t>de informação em meio</w:t>
      </w:r>
      <w:r w:rsidR="002F19A3" w:rsidRPr="007E040D">
        <w:rPr>
          <w:sz w:val="24"/>
          <w:szCs w:val="24"/>
        </w:rPr>
        <w:t xml:space="preserve"> digital.</w:t>
      </w:r>
      <w:r w:rsidR="00D00AA3" w:rsidRPr="007E040D">
        <w:rPr>
          <w:sz w:val="24"/>
          <w:szCs w:val="24"/>
        </w:rPr>
        <w:t xml:space="preserve"> </w:t>
      </w:r>
      <w:r w:rsidR="00120743" w:rsidRPr="007E040D">
        <w:rPr>
          <w:sz w:val="24"/>
          <w:szCs w:val="24"/>
        </w:rPr>
        <w:t>D</w:t>
      </w:r>
      <w:r w:rsidR="00D00AA3" w:rsidRPr="007E040D">
        <w:rPr>
          <w:sz w:val="24"/>
          <w:szCs w:val="24"/>
        </w:rPr>
        <w:t>essa maneira</w:t>
      </w:r>
      <w:r w:rsidR="00120743" w:rsidRPr="007E040D">
        <w:rPr>
          <w:sz w:val="24"/>
          <w:szCs w:val="24"/>
        </w:rPr>
        <w:t>,</w:t>
      </w:r>
      <w:r w:rsidR="00D00AA3" w:rsidRPr="007E040D">
        <w:rPr>
          <w:sz w:val="24"/>
          <w:szCs w:val="24"/>
        </w:rPr>
        <w:t xml:space="preserve"> busca-se responder </w:t>
      </w:r>
      <w:r w:rsidR="00F15813" w:rsidRPr="007E040D">
        <w:rPr>
          <w:sz w:val="24"/>
          <w:szCs w:val="24"/>
        </w:rPr>
        <w:t>à</w:t>
      </w:r>
      <w:r w:rsidR="00D00AA3" w:rsidRPr="007E040D">
        <w:rPr>
          <w:sz w:val="24"/>
          <w:szCs w:val="24"/>
        </w:rPr>
        <w:t xml:space="preserve"> questão: </w:t>
      </w:r>
      <w:r w:rsidR="004A0BF5" w:rsidRPr="007E040D">
        <w:rPr>
          <w:sz w:val="24"/>
          <w:szCs w:val="24"/>
        </w:rPr>
        <w:t xml:space="preserve">Qual a relevância do objeto digital </w:t>
      </w:r>
      <w:r w:rsidR="00CB5389" w:rsidRPr="007E040D">
        <w:rPr>
          <w:sz w:val="24"/>
          <w:szCs w:val="24"/>
        </w:rPr>
        <w:t xml:space="preserve">para </w:t>
      </w:r>
      <w:r w:rsidR="00120743" w:rsidRPr="007E040D">
        <w:rPr>
          <w:sz w:val="24"/>
          <w:szCs w:val="24"/>
        </w:rPr>
        <w:t>a Ciência</w:t>
      </w:r>
      <w:r w:rsidR="004A0BF5" w:rsidRPr="007E040D">
        <w:rPr>
          <w:sz w:val="24"/>
          <w:szCs w:val="24"/>
        </w:rPr>
        <w:t xml:space="preserve"> da </w:t>
      </w:r>
      <w:r w:rsidR="00120743" w:rsidRPr="007E040D">
        <w:rPr>
          <w:sz w:val="24"/>
          <w:szCs w:val="24"/>
        </w:rPr>
        <w:t>I</w:t>
      </w:r>
      <w:r w:rsidR="004A0BF5" w:rsidRPr="007E040D">
        <w:rPr>
          <w:sz w:val="24"/>
          <w:szCs w:val="24"/>
        </w:rPr>
        <w:t>nformação</w:t>
      </w:r>
      <w:r w:rsidR="00120743" w:rsidRPr="007E040D">
        <w:rPr>
          <w:sz w:val="24"/>
          <w:szCs w:val="24"/>
        </w:rPr>
        <w:t>,</w:t>
      </w:r>
      <w:r w:rsidR="00CB5389" w:rsidRPr="007E040D">
        <w:rPr>
          <w:sz w:val="24"/>
          <w:szCs w:val="24"/>
        </w:rPr>
        <w:t xml:space="preserve"> </w:t>
      </w:r>
      <w:r w:rsidR="00120743" w:rsidRPr="007E040D">
        <w:rPr>
          <w:sz w:val="24"/>
          <w:szCs w:val="24"/>
        </w:rPr>
        <w:t xml:space="preserve">e </w:t>
      </w:r>
      <w:r w:rsidR="00CB5389" w:rsidRPr="007E040D">
        <w:rPr>
          <w:sz w:val="24"/>
          <w:szCs w:val="24"/>
        </w:rPr>
        <w:t xml:space="preserve">como é contextualizada suas principais representatividades em suportes, no sentido de conhecer para organizar e representar o </w:t>
      </w:r>
      <w:r w:rsidR="00120743" w:rsidRPr="007E040D">
        <w:rPr>
          <w:sz w:val="24"/>
          <w:szCs w:val="24"/>
        </w:rPr>
        <w:t>conhecimento em</w:t>
      </w:r>
      <w:r w:rsidR="00CB5389" w:rsidRPr="007E040D">
        <w:rPr>
          <w:sz w:val="24"/>
          <w:szCs w:val="24"/>
        </w:rPr>
        <w:t xml:space="preserve"> meios tecnológicos</w:t>
      </w:r>
      <w:r w:rsidR="00936AEE" w:rsidRPr="007E040D">
        <w:rPr>
          <w:sz w:val="24"/>
          <w:szCs w:val="24"/>
        </w:rPr>
        <w:t>?</w:t>
      </w:r>
      <w:r w:rsidR="00CB5389" w:rsidRPr="007E040D">
        <w:rPr>
          <w:sz w:val="24"/>
          <w:szCs w:val="24"/>
        </w:rPr>
        <w:t xml:space="preserve">  </w:t>
      </w:r>
      <w:r w:rsidRPr="007E040D">
        <w:rPr>
          <w:sz w:val="24"/>
          <w:szCs w:val="24"/>
        </w:rPr>
        <w:t>A partir do entendimento a respeito do que é informação, espera-se com este estudo</w:t>
      </w:r>
      <w:r w:rsidR="00120743" w:rsidRPr="007E040D">
        <w:rPr>
          <w:sz w:val="24"/>
          <w:szCs w:val="24"/>
        </w:rPr>
        <w:t>,</w:t>
      </w:r>
      <w:r w:rsidRPr="007E040D">
        <w:rPr>
          <w:sz w:val="24"/>
          <w:szCs w:val="24"/>
        </w:rPr>
        <w:t xml:space="preserve"> apresentar   como está o estado da arte dos objetos digitais </w:t>
      </w:r>
      <w:r w:rsidR="00120743" w:rsidRPr="007E040D">
        <w:rPr>
          <w:sz w:val="24"/>
          <w:szCs w:val="24"/>
        </w:rPr>
        <w:t>na Ciência</w:t>
      </w:r>
      <w:r w:rsidRPr="007E040D">
        <w:rPr>
          <w:sz w:val="24"/>
          <w:szCs w:val="24"/>
        </w:rPr>
        <w:t xml:space="preserve"> da </w:t>
      </w:r>
      <w:r w:rsidR="00120743" w:rsidRPr="007E040D">
        <w:rPr>
          <w:sz w:val="24"/>
          <w:szCs w:val="24"/>
        </w:rPr>
        <w:t>I</w:t>
      </w:r>
      <w:r w:rsidRPr="007E040D">
        <w:rPr>
          <w:sz w:val="24"/>
          <w:szCs w:val="24"/>
        </w:rPr>
        <w:t xml:space="preserve">nformação com relação a informação em </w:t>
      </w:r>
      <w:r w:rsidR="00120743" w:rsidRPr="007E040D">
        <w:rPr>
          <w:sz w:val="24"/>
          <w:szCs w:val="24"/>
        </w:rPr>
        <w:t>meio digital.</w:t>
      </w:r>
      <w:r w:rsidRPr="007E040D">
        <w:rPr>
          <w:sz w:val="24"/>
          <w:szCs w:val="24"/>
        </w:rPr>
        <w:t xml:space="preserve"> Embora as inferências trazidas neste texto, sejam </w:t>
      </w:r>
      <w:r w:rsidR="00C71958" w:rsidRPr="007E040D">
        <w:rPr>
          <w:sz w:val="24"/>
          <w:szCs w:val="24"/>
        </w:rPr>
        <w:t>apenas introdutórias</w:t>
      </w:r>
      <w:r w:rsidRPr="007E040D">
        <w:rPr>
          <w:sz w:val="24"/>
          <w:szCs w:val="24"/>
        </w:rPr>
        <w:t xml:space="preserve">, </w:t>
      </w:r>
      <w:r w:rsidR="00120743" w:rsidRPr="007E040D">
        <w:rPr>
          <w:sz w:val="24"/>
          <w:szCs w:val="24"/>
        </w:rPr>
        <w:t>visto que, há</w:t>
      </w:r>
      <w:r w:rsidRPr="007E040D">
        <w:rPr>
          <w:sz w:val="24"/>
          <w:szCs w:val="24"/>
        </w:rPr>
        <w:t xml:space="preserve"> um sistema informacional gigantesco da comunicação</w:t>
      </w:r>
      <w:r w:rsidR="00CB5389" w:rsidRPr="007E040D">
        <w:rPr>
          <w:sz w:val="24"/>
          <w:szCs w:val="24"/>
        </w:rPr>
        <w:t>.</w:t>
      </w:r>
    </w:p>
    <w:p w14:paraId="250C7AF7" w14:textId="77777777" w:rsidR="006C0ED9" w:rsidRPr="00222DD5" w:rsidRDefault="006C0ED9" w:rsidP="00B30A3A">
      <w:pPr>
        <w:pBdr>
          <w:top w:val="nil"/>
          <w:left w:val="nil"/>
          <w:bottom w:val="nil"/>
          <w:right w:val="nil"/>
          <w:between w:val="nil"/>
        </w:pBdr>
        <w:rPr>
          <w:b/>
          <w:sz w:val="24"/>
          <w:szCs w:val="24"/>
        </w:rPr>
      </w:pPr>
    </w:p>
    <w:p w14:paraId="12F5CEE4" w14:textId="77777777" w:rsidR="005B757A" w:rsidRDefault="003820CB" w:rsidP="00B30A3A">
      <w:pPr>
        <w:pBdr>
          <w:top w:val="nil"/>
          <w:left w:val="nil"/>
          <w:bottom w:val="nil"/>
          <w:right w:val="nil"/>
          <w:between w:val="nil"/>
        </w:pBdr>
        <w:ind w:firstLine="0"/>
        <w:rPr>
          <w:b/>
          <w:color w:val="000000"/>
          <w:sz w:val="24"/>
          <w:szCs w:val="24"/>
        </w:rPr>
      </w:pPr>
      <w:r>
        <w:rPr>
          <w:b/>
          <w:color w:val="000000"/>
          <w:sz w:val="24"/>
          <w:szCs w:val="24"/>
        </w:rPr>
        <w:t>2 DESENVOLVIMENTO</w:t>
      </w:r>
    </w:p>
    <w:p w14:paraId="13520319" w14:textId="063DF3A0" w:rsidR="00821313" w:rsidRDefault="00821313" w:rsidP="00B30A3A">
      <w:pPr>
        <w:pBdr>
          <w:top w:val="nil"/>
          <w:left w:val="nil"/>
          <w:bottom w:val="nil"/>
          <w:right w:val="nil"/>
          <w:between w:val="nil"/>
        </w:pBdr>
        <w:ind w:firstLine="0"/>
        <w:jc w:val="both"/>
        <w:rPr>
          <w:b/>
          <w:bCs/>
          <w:color w:val="000000"/>
          <w:sz w:val="24"/>
          <w:szCs w:val="24"/>
        </w:rPr>
      </w:pPr>
      <w:r w:rsidRPr="00BA4777">
        <w:rPr>
          <w:b/>
          <w:bCs/>
          <w:color w:val="000000"/>
          <w:sz w:val="24"/>
          <w:szCs w:val="24"/>
        </w:rPr>
        <w:t>2.1 PROCEDIMENTOS METODOLÓGICOS</w:t>
      </w:r>
    </w:p>
    <w:p w14:paraId="11B7E864" w14:textId="77777777" w:rsidR="00264785" w:rsidRPr="00BA4777" w:rsidRDefault="00264785" w:rsidP="00B30A3A">
      <w:pPr>
        <w:pBdr>
          <w:top w:val="nil"/>
          <w:left w:val="nil"/>
          <w:bottom w:val="nil"/>
          <w:right w:val="nil"/>
          <w:between w:val="nil"/>
        </w:pBdr>
        <w:ind w:firstLine="0"/>
        <w:jc w:val="both"/>
        <w:rPr>
          <w:b/>
          <w:bCs/>
          <w:color w:val="000000"/>
          <w:sz w:val="24"/>
          <w:szCs w:val="24"/>
        </w:rPr>
      </w:pPr>
    </w:p>
    <w:p w14:paraId="32586FF0" w14:textId="77777777" w:rsidR="00AE6BDA" w:rsidRDefault="005D5A62">
      <w:pPr>
        <w:pBdr>
          <w:top w:val="nil"/>
          <w:left w:val="nil"/>
          <w:bottom w:val="nil"/>
          <w:right w:val="nil"/>
          <w:between w:val="nil"/>
        </w:pBdr>
        <w:jc w:val="both"/>
        <w:rPr>
          <w:sz w:val="24"/>
          <w:szCs w:val="24"/>
        </w:rPr>
      </w:pPr>
      <w:r w:rsidRPr="00A373FA">
        <w:rPr>
          <w:sz w:val="24"/>
          <w:szCs w:val="24"/>
        </w:rPr>
        <w:t xml:space="preserve">A natureza </w:t>
      </w:r>
      <w:r w:rsidR="00C0420D" w:rsidRPr="00A373FA">
        <w:rPr>
          <w:sz w:val="24"/>
          <w:szCs w:val="24"/>
        </w:rPr>
        <w:t>desta</w:t>
      </w:r>
      <w:r w:rsidRPr="00A373FA">
        <w:rPr>
          <w:sz w:val="24"/>
          <w:szCs w:val="24"/>
        </w:rPr>
        <w:t xml:space="preserve"> pesquisa </w:t>
      </w:r>
      <w:r w:rsidR="00C0420D" w:rsidRPr="00A373FA">
        <w:rPr>
          <w:sz w:val="24"/>
          <w:szCs w:val="24"/>
        </w:rPr>
        <w:t>tem por base metodológica</w:t>
      </w:r>
      <w:r w:rsidR="00AE6BDA">
        <w:rPr>
          <w:sz w:val="24"/>
          <w:szCs w:val="24"/>
        </w:rPr>
        <w:t xml:space="preserve"> ser uma investigação</w:t>
      </w:r>
      <w:r w:rsidR="00C0420D" w:rsidRPr="00A373FA">
        <w:rPr>
          <w:sz w:val="24"/>
          <w:szCs w:val="24"/>
        </w:rPr>
        <w:t xml:space="preserve"> bibliográfica, exploratória com abordagem qualitativa</w:t>
      </w:r>
      <w:r w:rsidR="00AE6BDA">
        <w:rPr>
          <w:sz w:val="24"/>
          <w:szCs w:val="24"/>
        </w:rPr>
        <w:t>,</w:t>
      </w:r>
      <w:r w:rsidR="00C0420D" w:rsidRPr="00A373FA">
        <w:rPr>
          <w:sz w:val="24"/>
          <w:szCs w:val="24"/>
        </w:rPr>
        <w:t xml:space="preserve"> a qual</w:t>
      </w:r>
      <w:r w:rsidR="00CF5F65" w:rsidRPr="00A373FA">
        <w:rPr>
          <w:sz w:val="24"/>
          <w:szCs w:val="24"/>
        </w:rPr>
        <w:t xml:space="preserve"> permite uma </w:t>
      </w:r>
      <w:r w:rsidR="000005FD" w:rsidRPr="00A373FA">
        <w:rPr>
          <w:sz w:val="24"/>
          <w:szCs w:val="24"/>
        </w:rPr>
        <w:t>flexibilidade nas</w:t>
      </w:r>
      <w:r w:rsidR="003B47BB" w:rsidRPr="00A373FA">
        <w:rPr>
          <w:sz w:val="24"/>
          <w:szCs w:val="24"/>
        </w:rPr>
        <w:t xml:space="preserve"> inferências a respeito do objeto de pesquisa</w:t>
      </w:r>
      <w:r w:rsidR="00CF5F65" w:rsidRPr="00A373FA">
        <w:rPr>
          <w:sz w:val="24"/>
          <w:szCs w:val="24"/>
        </w:rPr>
        <w:t>.</w:t>
      </w:r>
      <w:r w:rsidR="00BC0E83" w:rsidRPr="00A373FA">
        <w:rPr>
          <w:sz w:val="24"/>
          <w:szCs w:val="24"/>
        </w:rPr>
        <w:t xml:space="preserve"> </w:t>
      </w:r>
    </w:p>
    <w:p w14:paraId="0A0973F3" w14:textId="3EE198A2" w:rsidR="00BC0E83" w:rsidRPr="00A373FA" w:rsidRDefault="00340066">
      <w:pPr>
        <w:pBdr>
          <w:top w:val="nil"/>
          <w:left w:val="nil"/>
          <w:bottom w:val="nil"/>
          <w:right w:val="nil"/>
          <w:between w:val="nil"/>
        </w:pBdr>
        <w:jc w:val="both"/>
        <w:rPr>
          <w:sz w:val="24"/>
          <w:szCs w:val="24"/>
        </w:rPr>
      </w:pPr>
      <w:r>
        <w:rPr>
          <w:sz w:val="24"/>
          <w:szCs w:val="24"/>
        </w:rPr>
        <w:t>A</w:t>
      </w:r>
      <w:r w:rsidR="00BC0E83" w:rsidRPr="00A373FA">
        <w:rPr>
          <w:sz w:val="24"/>
          <w:szCs w:val="24"/>
        </w:rPr>
        <w:t xml:space="preserve"> pesquisa </w:t>
      </w:r>
      <w:r w:rsidR="000005FD" w:rsidRPr="00A373FA">
        <w:rPr>
          <w:sz w:val="24"/>
          <w:szCs w:val="24"/>
        </w:rPr>
        <w:t>bibliográfica para</w:t>
      </w:r>
      <w:r w:rsidR="00BC0E83" w:rsidRPr="00A373FA">
        <w:rPr>
          <w:sz w:val="24"/>
          <w:szCs w:val="24"/>
        </w:rPr>
        <w:t xml:space="preserve"> Gil (2002, p. 44), enfatiza que “[...] embora em quase todos os estudos seja exigido algum tipo de trabalho dessa natureza, há pesquisas desenvolvidas exclusivamente a partir de fontes bibliográficas.” Compreendemos da mesma maneira de Pizzani et. al (2012, p. 54), que a pesquisa bibliográfica significa “[...] a revisão de literatura sobre as principais teorias que norteiam o trabalho científico,” e pode ter como base </w:t>
      </w:r>
      <w:r w:rsidR="00BC0E83" w:rsidRPr="00A373FA">
        <w:rPr>
          <w:sz w:val="24"/>
          <w:szCs w:val="24"/>
        </w:rPr>
        <w:lastRenderedPageBreak/>
        <w:t>conceitual, a busca de concepções “[...] em livros, periódicos, artigos de jornais, sites da internet entre outras fontes”. Desse modo</w:t>
      </w:r>
      <w:r w:rsidR="006076CF">
        <w:rPr>
          <w:sz w:val="24"/>
          <w:szCs w:val="24"/>
        </w:rPr>
        <w:t>,</w:t>
      </w:r>
      <w:r w:rsidR="00BC0E83" w:rsidRPr="00A373FA">
        <w:rPr>
          <w:sz w:val="24"/>
          <w:szCs w:val="24"/>
        </w:rPr>
        <w:t xml:space="preserve"> nesta base teórica será discursado a respeito das teorias que abordam </w:t>
      </w:r>
      <w:r w:rsidR="000005FD" w:rsidRPr="00A373FA">
        <w:rPr>
          <w:sz w:val="24"/>
          <w:szCs w:val="24"/>
        </w:rPr>
        <w:t xml:space="preserve">conceitos sobre </w:t>
      </w:r>
      <w:r w:rsidR="006076CF">
        <w:rPr>
          <w:sz w:val="24"/>
          <w:szCs w:val="24"/>
        </w:rPr>
        <w:t>I</w:t>
      </w:r>
      <w:r w:rsidR="000005FD" w:rsidRPr="00A373FA">
        <w:rPr>
          <w:sz w:val="24"/>
          <w:szCs w:val="24"/>
        </w:rPr>
        <w:t>nformação e</w:t>
      </w:r>
      <w:r w:rsidR="00BC0E83" w:rsidRPr="00A373FA">
        <w:rPr>
          <w:sz w:val="24"/>
          <w:szCs w:val="24"/>
        </w:rPr>
        <w:t xml:space="preserve"> Informação Digital a luz da Ciência da Informação. </w:t>
      </w:r>
      <w:r w:rsidR="002D3862" w:rsidRPr="00A373FA">
        <w:rPr>
          <w:sz w:val="24"/>
          <w:szCs w:val="24"/>
        </w:rPr>
        <w:t>A abordagem qualitativa s</w:t>
      </w:r>
      <w:r w:rsidR="00BC0E83" w:rsidRPr="00A373FA">
        <w:rPr>
          <w:sz w:val="24"/>
          <w:szCs w:val="24"/>
        </w:rPr>
        <w:t xml:space="preserve">egundo Maanem (1979, p. 520), </w:t>
      </w:r>
      <w:r w:rsidR="002D3862" w:rsidRPr="00A373FA">
        <w:rPr>
          <w:sz w:val="24"/>
          <w:szCs w:val="24"/>
        </w:rPr>
        <w:t>deve</w:t>
      </w:r>
      <w:r w:rsidR="00BC0E83" w:rsidRPr="00A373FA">
        <w:rPr>
          <w:sz w:val="24"/>
          <w:szCs w:val="24"/>
        </w:rPr>
        <w:t xml:space="preserve"> “</w:t>
      </w:r>
      <w:r w:rsidR="002D3862" w:rsidRPr="00A373FA">
        <w:rPr>
          <w:sz w:val="24"/>
          <w:szCs w:val="24"/>
        </w:rPr>
        <w:t>[</w:t>
      </w:r>
      <w:r w:rsidR="00BC0E83" w:rsidRPr="00A373FA">
        <w:rPr>
          <w:sz w:val="24"/>
          <w:szCs w:val="24"/>
        </w:rPr>
        <w:t>...</w:t>
      </w:r>
      <w:r w:rsidR="002D3862" w:rsidRPr="00A373FA">
        <w:rPr>
          <w:sz w:val="24"/>
          <w:szCs w:val="24"/>
        </w:rPr>
        <w:t xml:space="preserve">] </w:t>
      </w:r>
      <w:r w:rsidR="00BC0E83" w:rsidRPr="00A373FA">
        <w:rPr>
          <w:sz w:val="24"/>
          <w:szCs w:val="24"/>
        </w:rPr>
        <w:t>compreende</w:t>
      </w:r>
      <w:r w:rsidR="002D3862" w:rsidRPr="00A373FA">
        <w:rPr>
          <w:sz w:val="24"/>
          <w:szCs w:val="24"/>
        </w:rPr>
        <w:t>r</w:t>
      </w:r>
      <w:r w:rsidR="00BC0E83" w:rsidRPr="00A373FA">
        <w:rPr>
          <w:sz w:val="24"/>
          <w:szCs w:val="24"/>
        </w:rPr>
        <w:t xml:space="preserve"> um conjunto de diferentes técnicas interpretativas que visam a descrever e a decodificar os componentes de um sistema complexo de significados”</w:t>
      </w:r>
      <w:r w:rsidR="002D3862" w:rsidRPr="00A373FA">
        <w:rPr>
          <w:sz w:val="24"/>
          <w:szCs w:val="24"/>
        </w:rPr>
        <w:t xml:space="preserve">. </w:t>
      </w:r>
    </w:p>
    <w:p w14:paraId="39EAF450" w14:textId="67CFC22A" w:rsidR="000F3EA6" w:rsidRDefault="00DC6DD8" w:rsidP="00DC6DD8">
      <w:pPr>
        <w:pBdr>
          <w:top w:val="nil"/>
          <w:left w:val="nil"/>
          <w:bottom w:val="nil"/>
          <w:right w:val="nil"/>
          <w:between w:val="nil"/>
        </w:pBdr>
        <w:jc w:val="both"/>
        <w:rPr>
          <w:sz w:val="24"/>
          <w:szCs w:val="24"/>
        </w:rPr>
      </w:pPr>
      <w:r w:rsidRPr="00DC6DD8">
        <w:rPr>
          <w:sz w:val="24"/>
          <w:szCs w:val="24"/>
        </w:rPr>
        <w:t>Algumas características de informação</w:t>
      </w:r>
      <w:r w:rsidR="00BA03E0">
        <w:rPr>
          <w:sz w:val="24"/>
          <w:szCs w:val="24"/>
        </w:rPr>
        <w:t>,</w:t>
      </w:r>
      <w:r w:rsidRPr="00DC6DD8">
        <w:rPr>
          <w:sz w:val="24"/>
          <w:szCs w:val="24"/>
        </w:rPr>
        <w:t xml:space="preserve"> são descritas por Peter Brucker (2019, p.48) </w:t>
      </w:r>
      <w:r w:rsidR="00BA03E0">
        <w:rPr>
          <w:sz w:val="24"/>
          <w:szCs w:val="24"/>
        </w:rPr>
        <w:t>como sendo os</w:t>
      </w:r>
      <w:r w:rsidRPr="00DC6DD8">
        <w:rPr>
          <w:sz w:val="24"/>
          <w:szCs w:val="24"/>
        </w:rPr>
        <w:t xml:space="preserve"> “[...] dados dotados de relevância e propósito,” complementando essa teoria, Davenport e Prusak (1998, p. 19</w:t>
      </w:r>
      <w:r w:rsidR="001E2A60" w:rsidRPr="00DC6DD8">
        <w:rPr>
          <w:sz w:val="24"/>
          <w:szCs w:val="24"/>
        </w:rPr>
        <w:t xml:space="preserve">) </w:t>
      </w:r>
      <w:r w:rsidR="001E2A60">
        <w:rPr>
          <w:sz w:val="24"/>
          <w:szCs w:val="24"/>
        </w:rPr>
        <w:t>referem</w:t>
      </w:r>
      <w:r w:rsidR="000359E7">
        <w:rPr>
          <w:sz w:val="24"/>
          <w:szCs w:val="24"/>
        </w:rPr>
        <w:t>-se que</w:t>
      </w:r>
      <w:r w:rsidRPr="00DC6DD8">
        <w:rPr>
          <w:sz w:val="24"/>
          <w:szCs w:val="24"/>
        </w:rPr>
        <w:t xml:space="preserve"> “[...] a informação exige análise.” Enfatizam assim, a importância do tratamento representação e organização da informação com intuito de produzir conhecimento, nesse viés</w:t>
      </w:r>
      <w:r w:rsidR="003318D2">
        <w:rPr>
          <w:sz w:val="24"/>
          <w:szCs w:val="24"/>
        </w:rPr>
        <w:t>,</w:t>
      </w:r>
      <w:r w:rsidRPr="00DC6DD8">
        <w:rPr>
          <w:sz w:val="24"/>
          <w:szCs w:val="24"/>
        </w:rPr>
        <w:t xml:space="preserve"> a informação deve ser compreendida para apropriação e análise.</w:t>
      </w:r>
    </w:p>
    <w:p w14:paraId="1AF8D2BD" w14:textId="77777777" w:rsidR="00DC6DD8" w:rsidRPr="00A373FA" w:rsidRDefault="00DC6DD8" w:rsidP="00B30A3A">
      <w:pPr>
        <w:pBdr>
          <w:top w:val="nil"/>
          <w:left w:val="nil"/>
          <w:bottom w:val="nil"/>
          <w:right w:val="nil"/>
          <w:between w:val="nil"/>
        </w:pBdr>
        <w:jc w:val="both"/>
        <w:rPr>
          <w:sz w:val="24"/>
          <w:szCs w:val="24"/>
        </w:rPr>
      </w:pPr>
    </w:p>
    <w:p w14:paraId="7AF15492" w14:textId="5ECD4E19" w:rsidR="001450EE" w:rsidRPr="002D3862" w:rsidRDefault="00584C9A" w:rsidP="00B30A3A">
      <w:pPr>
        <w:pBdr>
          <w:top w:val="nil"/>
          <w:left w:val="nil"/>
          <w:bottom w:val="nil"/>
          <w:right w:val="nil"/>
          <w:between w:val="nil"/>
        </w:pBdr>
        <w:ind w:firstLine="0"/>
        <w:rPr>
          <w:b/>
          <w:bCs/>
          <w:color w:val="000000" w:themeColor="text1"/>
          <w:sz w:val="24"/>
          <w:szCs w:val="24"/>
        </w:rPr>
      </w:pPr>
      <w:r w:rsidRPr="002D3862">
        <w:rPr>
          <w:b/>
          <w:bCs/>
          <w:color w:val="000000" w:themeColor="text1"/>
          <w:sz w:val="24"/>
          <w:szCs w:val="24"/>
        </w:rPr>
        <w:t xml:space="preserve">2.2 </w:t>
      </w:r>
      <w:r w:rsidR="00D03785" w:rsidRPr="002D3862">
        <w:rPr>
          <w:b/>
          <w:bCs/>
          <w:color w:val="000000" w:themeColor="text1"/>
          <w:sz w:val="24"/>
          <w:szCs w:val="24"/>
        </w:rPr>
        <w:t xml:space="preserve">REVISÃO DA LITERATURA </w:t>
      </w:r>
    </w:p>
    <w:p w14:paraId="16D62DC3" w14:textId="5275EA8C" w:rsidR="008F0299" w:rsidRDefault="001450EE" w:rsidP="00B30A3A">
      <w:pPr>
        <w:pBdr>
          <w:top w:val="nil"/>
          <w:left w:val="nil"/>
          <w:bottom w:val="nil"/>
          <w:right w:val="nil"/>
          <w:between w:val="nil"/>
        </w:pBdr>
        <w:ind w:firstLine="0"/>
        <w:rPr>
          <w:b/>
          <w:bCs/>
          <w:color w:val="000000" w:themeColor="text1"/>
          <w:sz w:val="24"/>
          <w:szCs w:val="24"/>
        </w:rPr>
      </w:pPr>
      <w:r w:rsidRPr="002D3862">
        <w:rPr>
          <w:b/>
          <w:bCs/>
          <w:color w:val="000000" w:themeColor="text1"/>
          <w:sz w:val="24"/>
          <w:szCs w:val="24"/>
        </w:rPr>
        <w:t>2.2.1</w:t>
      </w:r>
      <w:r w:rsidR="002D3862" w:rsidRPr="002D3862">
        <w:rPr>
          <w:b/>
          <w:bCs/>
          <w:color w:val="000000" w:themeColor="text1"/>
          <w:sz w:val="24"/>
          <w:szCs w:val="24"/>
        </w:rPr>
        <w:t xml:space="preserve"> ASPECTOS CONCEITUAIS SOBRE O QUE É</w:t>
      </w:r>
      <w:r w:rsidRPr="002D3862">
        <w:rPr>
          <w:b/>
          <w:bCs/>
          <w:color w:val="000000" w:themeColor="text1"/>
          <w:sz w:val="24"/>
          <w:szCs w:val="24"/>
        </w:rPr>
        <w:t xml:space="preserve"> </w:t>
      </w:r>
      <w:r w:rsidR="00D03785" w:rsidRPr="002D3862">
        <w:rPr>
          <w:b/>
          <w:bCs/>
          <w:color w:val="000000" w:themeColor="text1"/>
          <w:sz w:val="24"/>
          <w:szCs w:val="24"/>
        </w:rPr>
        <w:t>INFORMAÇÃO</w:t>
      </w:r>
      <w:r w:rsidR="002D3862" w:rsidRPr="002D3862">
        <w:rPr>
          <w:b/>
          <w:bCs/>
          <w:color w:val="000000" w:themeColor="text1"/>
          <w:sz w:val="24"/>
          <w:szCs w:val="24"/>
        </w:rPr>
        <w:t xml:space="preserve"> </w:t>
      </w:r>
    </w:p>
    <w:p w14:paraId="10B3D0C8" w14:textId="77777777" w:rsidR="00D7563F" w:rsidRPr="002D3862" w:rsidRDefault="00D7563F" w:rsidP="00B30A3A">
      <w:pPr>
        <w:pBdr>
          <w:top w:val="nil"/>
          <w:left w:val="nil"/>
          <w:bottom w:val="nil"/>
          <w:right w:val="nil"/>
          <w:between w:val="nil"/>
        </w:pBdr>
        <w:ind w:firstLine="0"/>
        <w:rPr>
          <w:b/>
          <w:bCs/>
          <w:color w:val="000000" w:themeColor="text1"/>
          <w:sz w:val="24"/>
          <w:szCs w:val="24"/>
        </w:rPr>
      </w:pPr>
    </w:p>
    <w:p w14:paraId="789869CD" w14:textId="08D70B9E" w:rsidR="00422DCD" w:rsidRDefault="00422DCD" w:rsidP="008F0299">
      <w:pPr>
        <w:pBdr>
          <w:top w:val="nil"/>
          <w:left w:val="nil"/>
          <w:bottom w:val="nil"/>
          <w:right w:val="nil"/>
          <w:between w:val="nil"/>
        </w:pBdr>
        <w:jc w:val="both"/>
        <w:rPr>
          <w:sz w:val="24"/>
          <w:szCs w:val="24"/>
        </w:rPr>
      </w:pPr>
      <w:r>
        <w:rPr>
          <w:color w:val="000000" w:themeColor="text1"/>
          <w:sz w:val="24"/>
          <w:szCs w:val="24"/>
        </w:rPr>
        <w:t>Por meio dos estudos históricos, entendemos que nos primórdios dos tempos</w:t>
      </w:r>
      <w:r w:rsidR="009F1E42">
        <w:rPr>
          <w:color w:val="000000" w:themeColor="text1"/>
          <w:sz w:val="24"/>
          <w:szCs w:val="24"/>
        </w:rPr>
        <w:t>,</w:t>
      </w:r>
      <w:r>
        <w:rPr>
          <w:color w:val="000000" w:themeColor="text1"/>
          <w:sz w:val="24"/>
          <w:szCs w:val="24"/>
        </w:rPr>
        <w:t xml:space="preserve"> a concepção de documentos estava intrinsecamente relacionada ao suporte onde se baseava a informação</w:t>
      </w:r>
      <w:r w:rsidR="00FE1E43">
        <w:rPr>
          <w:color w:val="000000" w:themeColor="text1"/>
          <w:sz w:val="24"/>
          <w:szCs w:val="24"/>
        </w:rPr>
        <w:t xml:space="preserve">. No entanto, esse fluxo representado abaixo, nos direciona para um processo de avanço tecnológico e desdobramentos dos suportes informacionais. Destaca-se </w:t>
      </w:r>
      <w:r w:rsidR="009F1E42">
        <w:rPr>
          <w:color w:val="000000" w:themeColor="text1"/>
          <w:sz w:val="24"/>
          <w:szCs w:val="24"/>
        </w:rPr>
        <w:t xml:space="preserve">também </w:t>
      </w:r>
      <w:r w:rsidR="00FE1E43">
        <w:rPr>
          <w:color w:val="000000" w:themeColor="text1"/>
          <w:sz w:val="24"/>
          <w:szCs w:val="24"/>
        </w:rPr>
        <w:t xml:space="preserve">na imagem, o meio digital, como uma propriedade documental fluida. O documento deixa de ser exclusivamente analógico e passa a ser digital, amplia-se dessa maneira, do ambiente físico – </w:t>
      </w:r>
      <w:r w:rsidR="00FE1E43" w:rsidRPr="00264785">
        <w:rPr>
          <w:sz w:val="24"/>
          <w:szCs w:val="24"/>
        </w:rPr>
        <w:t>caracterizado pelo papel – para uma transformação no formato</w:t>
      </w:r>
      <w:r w:rsidR="009F3A4F" w:rsidRPr="00264785">
        <w:rPr>
          <w:sz w:val="24"/>
          <w:szCs w:val="24"/>
        </w:rPr>
        <w:t xml:space="preserve"> de byte a </w:t>
      </w:r>
      <w:r w:rsidR="000005FD" w:rsidRPr="00264785">
        <w:rPr>
          <w:sz w:val="24"/>
          <w:szCs w:val="24"/>
        </w:rPr>
        <w:t>byte aos</w:t>
      </w:r>
      <w:r w:rsidR="00FE1E43" w:rsidRPr="00264785">
        <w:rPr>
          <w:sz w:val="24"/>
          <w:szCs w:val="24"/>
        </w:rPr>
        <w:t xml:space="preserve"> arquivos</w:t>
      </w:r>
      <w:r w:rsidR="009F3A4F" w:rsidRPr="00264785">
        <w:rPr>
          <w:sz w:val="24"/>
          <w:szCs w:val="24"/>
        </w:rPr>
        <w:t xml:space="preserve"> </w:t>
      </w:r>
      <w:r w:rsidR="0050799F" w:rsidRPr="00264785">
        <w:rPr>
          <w:sz w:val="24"/>
          <w:szCs w:val="24"/>
        </w:rPr>
        <w:t xml:space="preserve">as websites e plataformas digitais. </w:t>
      </w:r>
    </w:p>
    <w:p w14:paraId="507FC205" w14:textId="77777777" w:rsidR="00B30A3A" w:rsidRDefault="00B30A3A" w:rsidP="00D7563F">
      <w:pPr>
        <w:pBdr>
          <w:top w:val="nil"/>
          <w:left w:val="nil"/>
          <w:bottom w:val="nil"/>
          <w:right w:val="nil"/>
          <w:between w:val="nil"/>
        </w:pBdr>
        <w:spacing w:line="240" w:lineRule="auto"/>
        <w:jc w:val="center"/>
        <w:rPr>
          <w:b/>
          <w:bCs/>
          <w:color w:val="000000" w:themeColor="text1"/>
        </w:rPr>
      </w:pPr>
    </w:p>
    <w:p w14:paraId="39E85399" w14:textId="77777777" w:rsidR="00B30A3A" w:rsidRDefault="00B30A3A" w:rsidP="00D7563F">
      <w:pPr>
        <w:pBdr>
          <w:top w:val="nil"/>
          <w:left w:val="nil"/>
          <w:bottom w:val="nil"/>
          <w:right w:val="nil"/>
          <w:between w:val="nil"/>
        </w:pBdr>
        <w:spacing w:line="240" w:lineRule="auto"/>
        <w:jc w:val="center"/>
        <w:rPr>
          <w:b/>
          <w:bCs/>
          <w:color w:val="000000" w:themeColor="text1"/>
        </w:rPr>
      </w:pPr>
    </w:p>
    <w:p w14:paraId="300BBA45" w14:textId="77777777" w:rsidR="00B30A3A" w:rsidRDefault="00B30A3A" w:rsidP="00D7563F">
      <w:pPr>
        <w:pBdr>
          <w:top w:val="nil"/>
          <w:left w:val="nil"/>
          <w:bottom w:val="nil"/>
          <w:right w:val="nil"/>
          <w:between w:val="nil"/>
        </w:pBdr>
        <w:spacing w:line="240" w:lineRule="auto"/>
        <w:jc w:val="center"/>
        <w:rPr>
          <w:b/>
          <w:bCs/>
          <w:color w:val="000000" w:themeColor="text1"/>
        </w:rPr>
      </w:pPr>
    </w:p>
    <w:p w14:paraId="0A011E71" w14:textId="77777777" w:rsidR="00B30A3A" w:rsidRDefault="00B30A3A" w:rsidP="00D7563F">
      <w:pPr>
        <w:pBdr>
          <w:top w:val="nil"/>
          <w:left w:val="nil"/>
          <w:bottom w:val="nil"/>
          <w:right w:val="nil"/>
          <w:between w:val="nil"/>
        </w:pBdr>
        <w:spacing w:line="240" w:lineRule="auto"/>
        <w:jc w:val="center"/>
        <w:rPr>
          <w:b/>
          <w:bCs/>
          <w:color w:val="000000" w:themeColor="text1"/>
        </w:rPr>
      </w:pPr>
    </w:p>
    <w:p w14:paraId="6B14336B" w14:textId="77777777" w:rsidR="00B30A3A" w:rsidRDefault="00B30A3A" w:rsidP="00D7563F">
      <w:pPr>
        <w:pBdr>
          <w:top w:val="nil"/>
          <w:left w:val="nil"/>
          <w:bottom w:val="nil"/>
          <w:right w:val="nil"/>
          <w:between w:val="nil"/>
        </w:pBdr>
        <w:spacing w:line="240" w:lineRule="auto"/>
        <w:jc w:val="center"/>
        <w:rPr>
          <w:b/>
          <w:bCs/>
          <w:color w:val="000000" w:themeColor="text1"/>
        </w:rPr>
      </w:pPr>
    </w:p>
    <w:p w14:paraId="4CF68057" w14:textId="77777777" w:rsidR="00B30A3A" w:rsidRDefault="00B30A3A" w:rsidP="00D7563F">
      <w:pPr>
        <w:pBdr>
          <w:top w:val="nil"/>
          <w:left w:val="nil"/>
          <w:bottom w:val="nil"/>
          <w:right w:val="nil"/>
          <w:between w:val="nil"/>
        </w:pBdr>
        <w:spacing w:line="240" w:lineRule="auto"/>
        <w:jc w:val="center"/>
        <w:rPr>
          <w:b/>
          <w:bCs/>
          <w:color w:val="000000" w:themeColor="text1"/>
        </w:rPr>
      </w:pPr>
    </w:p>
    <w:p w14:paraId="34A99068" w14:textId="77777777" w:rsidR="00B30A3A" w:rsidRDefault="00B30A3A" w:rsidP="00D7563F">
      <w:pPr>
        <w:pBdr>
          <w:top w:val="nil"/>
          <w:left w:val="nil"/>
          <w:bottom w:val="nil"/>
          <w:right w:val="nil"/>
          <w:between w:val="nil"/>
        </w:pBdr>
        <w:spacing w:line="240" w:lineRule="auto"/>
        <w:jc w:val="center"/>
        <w:rPr>
          <w:b/>
          <w:bCs/>
          <w:color w:val="000000" w:themeColor="text1"/>
        </w:rPr>
      </w:pPr>
    </w:p>
    <w:p w14:paraId="225CEB5B" w14:textId="77777777" w:rsidR="00B30A3A" w:rsidRDefault="00B30A3A" w:rsidP="00D7563F">
      <w:pPr>
        <w:pBdr>
          <w:top w:val="nil"/>
          <w:left w:val="nil"/>
          <w:bottom w:val="nil"/>
          <w:right w:val="nil"/>
          <w:between w:val="nil"/>
        </w:pBdr>
        <w:spacing w:line="240" w:lineRule="auto"/>
        <w:jc w:val="center"/>
        <w:rPr>
          <w:b/>
          <w:bCs/>
          <w:color w:val="000000" w:themeColor="text1"/>
        </w:rPr>
      </w:pPr>
    </w:p>
    <w:p w14:paraId="45DE9AF5" w14:textId="77777777" w:rsidR="00B30A3A" w:rsidRDefault="00B30A3A" w:rsidP="00D7563F">
      <w:pPr>
        <w:pBdr>
          <w:top w:val="nil"/>
          <w:left w:val="nil"/>
          <w:bottom w:val="nil"/>
          <w:right w:val="nil"/>
          <w:between w:val="nil"/>
        </w:pBdr>
        <w:spacing w:line="240" w:lineRule="auto"/>
        <w:jc w:val="center"/>
        <w:rPr>
          <w:b/>
          <w:bCs/>
          <w:color w:val="000000" w:themeColor="text1"/>
        </w:rPr>
      </w:pPr>
    </w:p>
    <w:p w14:paraId="736E8E76" w14:textId="77777777" w:rsidR="00B30A3A" w:rsidRDefault="00B30A3A" w:rsidP="00D7563F">
      <w:pPr>
        <w:pBdr>
          <w:top w:val="nil"/>
          <w:left w:val="nil"/>
          <w:bottom w:val="nil"/>
          <w:right w:val="nil"/>
          <w:between w:val="nil"/>
        </w:pBdr>
        <w:spacing w:line="240" w:lineRule="auto"/>
        <w:jc w:val="center"/>
        <w:rPr>
          <w:b/>
          <w:bCs/>
          <w:color w:val="000000" w:themeColor="text1"/>
        </w:rPr>
      </w:pPr>
    </w:p>
    <w:p w14:paraId="404ED233" w14:textId="735C4511" w:rsidR="00527CAD" w:rsidRDefault="00527CAD" w:rsidP="00D7563F">
      <w:pPr>
        <w:pBdr>
          <w:top w:val="nil"/>
          <w:left w:val="nil"/>
          <w:bottom w:val="nil"/>
          <w:right w:val="nil"/>
          <w:between w:val="nil"/>
        </w:pBdr>
        <w:spacing w:line="240" w:lineRule="auto"/>
        <w:jc w:val="center"/>
        <w:rPr>
          <w:b/>
          <w:bCs/>
        </w:rPr>
      </w:pPr>
      <w:r w:rsidRPr="00527CAD">
        <w:rPr>
          <w:b/>
          <w:bCs/>
          <w:color w:val="000000" w:themeColor="text1"/>
        </w:rPr>
        <w:lastRenderedPageBreak/>
        <w:t xml:space="preserve">Figura 1 – </w:t>
      </w:r>
      <w:bookmarkStart w:id="0" w:name="_Hlk104765104"/>
      <w:r w:rsidRPr="00264785">
        <w:rPr>
          <w:b/>
          <w:bCs/>
        </w:rPr>
        <w:t>Documento</w:t>
      </w:r>
      <w:r w:rsidR="001F1596" w:rsidRPr="00264785">
        <w:rPr>
          <w:b/>
          <w:bCs/>
        </w:rPr>
        <w:t xml:space="preserve"> a Informação Digital</w:t>
      </w:r>
      <w:r w:rsidRPr="00264785">
        <w:rPr>
          <w:b/>
          <w:bCs/>
        </w:rPr>
        <w:t>:</w:t>
      </w:r>
      <w:r w:rsidR="001F1596" w:rsidRPr="00264785">
        <w:rPr>
          <w:b/>
          <w:bCs/>
        </w:rPr>
        <w:t xml:space="preserve"> Fluxo </w:t>
      </w:r>
      <w:r w:rsidR="000005FD" w:rsidRPr="00264785">
        <w:rPr>
          <w:b/>
          <w:bCs/>
        </w:rPr>
        <w:t>e Fluidez</w:t>
      </w:r>
      <w:r w:rsidR="009F3A4F" w:rsidRPr="00264785">
        <w:rPr>
          <w:b/>
          <w:bCs/>
        </w:rPr>
        <w:t xml:space="preserve"> </w:t>
      </w:r>
      <w:bookmarkEnd w:id="0"/>
    </w:p>
    <w:p w14:paraId="6083223E" w14:textId="77777777" w:rsidR="004B694F" w:rsidRPr="00264785" w:rsidRDefault="004B694F" w:rsidP="00D7563F">
      <w:pPr>
        <w:pBdr>
          <w:top w:val="nil"/>
          <w:left w:val="nil"/>
          <w:bottom w:val="nil"/>
          <w:right w:val="nil"/>
          <w:between w:val="nil"/>
        </w:pBdr>
        <w:spacing w:line="240" w:lineRule="auto"/>
        <w:jc w:val="center"/>
        <w:rPr>
          <w:b/>
          <w:bCs/>
        </w:rPr>
      </w:pPr>
    </w:p>
    <w:p w14:paraId="7D10B666" w14:textId="78F26941" w:rsidR="00B90830" w:rsidRDefault="00B90830" w:rsidP="00DA45B6">
      <w:pPr>
        <w:pBdr>
          <w:top w:val="nil"/>
          <w:left w:val="nil"/>
          <w:bottom w:val="nil"/>
          <w:right w:val="nil"/>
          <w:between w:val="nil"/>
        </w:pBdr>
        <w:jc w:val="center"/>
        <w:rPr>
          <w:noProof/>
        </w:rPr>
      </w:pPr>
      <w:r>
        <w:rPr>
          <w:noProof/>
        </w:rPr>
        <w:drawing>
          <wp:inline distT="0" distB="0" distL="0" distR="0" wp14:anchorId="06BCECC9" wp14:editId="1BFD21EA">
            <wp:extent cx="5524500" cy="3028950"/>
            <wp:effectExtent l="0" t="0" r="0" b="0"/>
            <wp:docPr id="10" name="Imagem 10"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Diagrama&#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4500" cy="3028950"/>
                    </a:xfrm>
                    <a:prstGeom prst="rect">
                      <a:avLst/>
                    </a:prstGeom>
                  </pic:spPr>
                </pic:pic>
              </a:graphicData>
            </a:graphic>
          </wp:inline>
        </w:drawing>
      </w:r>
    </w:p>
    <w:p w14:paraId="1F5E78D7" w14:textId="1D5221A0" w:rsidR="008F0299" w:rsidRDefault="00D93695" w:rsidP="00DA45B6">
      <w:pPr>
        <w:pBdr>
          <w:top w:val="nil"/>
          <w:left w:val="nil"/>
          <w:bottom w:val="nil"/>
          <w:right w:val="nil"/>
          <w:between w:val="nil"/>
        </w:pBdr>
        <w:jc w:val="center"/>
        <w:rPr>
          <w:b/>
          <w:bCs/>
          <w:color w:val="000000"/>
          <w:sz w:val="24"/>
          <w:szCs w:val="24"/>
        </w:rPr>
      </w:pPr>
      <w:r w:rsidRPr="00527CAD">
        <w:rPr>
          <w:b/>
          <w:bCs/>
          <w:color w:val="000000"/>
          <w:sz w:val="24"/>
          <w:szCs w:val="24"/>
        </w:rPr>
        <w:t xml:space="preserve">Fonte: </w:t>
      </w:r>
      <w:r w:rsidR="00D53F2E">
        <w:rPr>
          <w:b/>
          <w:bCs/>
          <w:color w:val="000000"/>
          <w:sz w:val="24"/>
          <w:szCs w:val="24"/>
        </w:rPr>
        <w:t xml:space="preserve">Baseado em </w:t>
      </w:r>
      <w:r w:rsidRPr="00527CAD">
        <w:rPr>
          <w:b/>
          <w:bCs/>
          <w:color w:val="000000"/>
          <w:sz w:val="24"/>
          <w:szCs w:val="24"/>
        </w:rPr>
        <w:t>Paletta e Ramos (2018)</w:t>
      </w:r>
      <w:r w:rsidR="00527CAD" w:rsidRPr="00527CAD">
        <w:rPr>
          <w:b/>
          <w:bCs/>
          <w:color w:val="000000"/>
          <w:sz w:val="24"/>
          <w:szCs w:val="24"/>
        </w:rPr>
        <w:t>, adaptado de Siqueira,2012</w:t>
      </w:r>
    </w:p>
    <w:p w14:paraId="72E0BFBA" w14:textId="77777777" w:rsidR="006D7BF1" w:rsidRPr="00527CAD" w:rsidRDefault="006D7BF1" w:rsidP="00DA45B6">
      <w:pPr>
        <w:pBdr>
          <w:top w:val="nil"/>
          <w:left w:val="nil"/>
          <w:bottom w:val="nil"/>
          <w:right w:val="nil"/>
          <w:between w:val="nil"/>
        </w:pBdr>
        <w:jc w:val="center"/>
        <w:rPr>
          <w:b/>
          <w:bCs/>
          <w:color w:val="000000"/>
          <w:sz w:val="24"/>
          <w:szCs w:val="24"/>
        </w:rPr>
      </w:pPr>
    </w:p>
    <w:p w14:paraId="3DE156F8" w14:textId="2CA20C43" w:rsidR="00117DE4" w:rsidRDefault="005C2922" w:rsidP="00206107">
      <w:pPr>
        <w:pBdr>
          <w:top w:val="nil"/>
          <w:left w:val="nil"/>
          <w:bottom w:val="nil"/>
          <w:right w:val="nil"/>
          <w:between w:val="nil"/>
        </w:pBdr>
        <w:jc w:val="both"/>
        <w:rPr>
          <w:color w:val="000000"/>
          <w:sz w:val="24"/>
          <w:szCs w:val="24"/>
        </w:rPr>
      </w:pPr>
      <w:r w:rsidRPr="005C2922">
        <w:rPr>
          <w:color w:val="000000"/>
          <w:sz w:val="24"/>
          <w:szCs w:val="24"/>
        </w:rPr>
        <w:t>No</w:t>
      </w:r>
      <w:r w:rsidR="0050799F" w:rsidRPr="005C2922">
        <w:rPr>
          <w:color w:val="000000"/>
          <w:sz w:val="24"/>
          <w:szCs w:val="24"/>
        </w:rPr>
        <w:t xml:space="preserve"> estudo de Paletta e Ramos</w:t>
      </w:r>
      <w:r w:rsidR="006A0254" w:rsidRPr="005C2922">
        <w:rPr>
          <w:color w:val="000000"/>
          <w:sz w:val="24"/>
          <w:szCs w:val="24"/>
        </w:rPr>
        <w:t>, concorda</w:t>
      </w:r>
      <w:r w:rsidRPr="005C2922">
        <w:rPr>
          <w:color w:val="000000"/>
          <w:sz w:val="24"/>
          <w:szCs w:val="24"/>
        </w:rPr>
        <w:t>m</w:t>
      </w:r>
      <w:r w:rsidR="006A0254" w:rsidRPr="005C2922">
        <w:rPr>
          <w:color w:val="000000"/>
          <w:sz w:val="24"/>
          <w:szCs w:val="24"/>
        </w:rPr>
        <w:t xml:space="preserve"> com as concepções de Siqueira, no </w:t>
      </w:r>
      <w:r w:rsidR="00117DE4" w:rsidRPr="005C2922">
        <w:rPr>
          <w:color w:val="000000"/>
          <w:sz w:val="24"/>
          <w:szCs w:val="24"/>
        </w:rPr>
        <w:t>entanto, amplia</w:t>
      </w:r>
      <w:r w:rsidR="009F1E42" w:rsidRPr="005C2922">
        <w:rPr>
          <w:color w:val="000000"/>
          <w:sz w:val="24"/>
          <w:szCs w:val="24"/>
        </w:rPr>
        <w:t xml:space="preserve"> a perspectiva</w:t>
      </w:r>
      <w:r w:rsidR="00117DE4" w:rsidRPr="005C2922">
        <w:rPr>
          <w:color w:val="000000"/>
          <w:sz w:val="24"/>
          <w:szCs w:val="24"/>
        </w:rPr>
        <w:t>, após os avanços tecnológicos e a elaboração de diversas outras tipologias de suportes informacionais, em particular, “o meio digital”,</w:t>
      </w:r>
      <w:r w:rsidR="009F1E42" w:rsidRPr="005C2922">
        <w:rPr>
          <w:color w:val="000000"/>
          <w:sz w:val="24"/>
          <w:szCs w:val="24"/>
        </w:rPr>
        <w:t xml:space="preserve"> </w:t>
      </w:r>
      <w:r w:rsidR="006A0254" w:rsidRPr="005C2922">
        <w:rPr>
          <w:color w:val="000000"/>
          <w:sz w:val="24"/>
          <w:szCs w:val="24"/>
        </w:rPr>
        <w:t>acrescentando</w:t>
      </w:r>
      <w:r w:rsidR="0050799F" w:rsidRPr="005C2922">
        <w:rPr>
          <w:color w:val="000000"/>
          <w:sz w:val="24"/>
          <w:szCs w:val="24"/>
        </w:rPr>
        <w:t>:</w:t>
      </w:r>
      <w:r>
        <w:rPr>
          <w:color w:val="000000"/>
          <w:sz w:val="24"/>
          <w:szCs w:val="24"/>
        </w:rPr>
        <w:t xml:space="preserve"> </w:t>
      </w:r>
      <w:r w:rsidR="0050799F" w:rsidRPr="005C2922">
        <w:rPr>
          <w:color w:val="000000"/>
          <w:sz w:val="24"/>
          <w:szCs w:val="24"/>
        </w:rPr>
        <w:t>a)Integridade da informação</w:t>
      </w:r>
      <w:r>
        <w:rPr>
          <w:color w:val="000000"/>
          <w:sz w:val="24"/>
          <w:szCs w:val="24"/>
        </w:rPr>
        <w:t>;</w:t>
      </w:r>
      <w:r w:rsidR="0050799F" w:rsidRPr="005C2922">
        <w:rPr>
          <w:color w:val="000000"/>
          <w:sz w:val="24"/>
          <w:szCs w:val="24"/>
        </w:rPr>
        <w:t xml:space="preserve"> b) Autenticidade da informação</w:t>
      </w:r>
      <w:r>
        <w:rPr>
          <w:color w:val="000000"/>
          <w:sz w:val="24"/>
          <w:szCs w:val="24"/>
        </w:rPr>
        <w:t>. Entende-se que esses dois  itens fazem parte da Curadoria Digital.</w:t>
      </w:r>
    </w:p>
    <w:p w14:paraId="53C9876D" w14:textId="2D520046" w:rsidR="0050799F" w:rsidRDefault="00B802E7" w:rsidP="00206107">
      <w:pPr>
        <w:pBdr>
          <w:top w:val="nil"/>
          <w:left w:val="nil"/>
          <w:bottom w:val="nil"/>
          <w:right w:val="nil"/>
          <w:between w:val="nil"/>
        </w:pBdr>
        <w:jc w:val="both"/>
        <w:rPr>
          <w:color w:val="000000"/>
          <w:sz w:val="24"/>
          <w:szCs w:val="24"/>
        </w:rPr>
      </w:pPr>
      <w:r>
        <w:rPr>
          <w:color w:val="000000"/>
          <w:sz w:val="24"/>
          <w:szCs w:val="24"/>
        </w:rPr>
        <w:t>Sendo assim, c</w:t>
      </w:r>
      <w:r w:rsidR="0050799F">
        <w:rPr>
          <w:color w:val="000000"/>
          <w:sz w:val="24"/>
          <w:szCs w:val="24"/>
        </w:rPr>
        <w:t xml:space="preserve">onsideramos estes critérios inerentes </w:t>
      </w:r>
      <w:r w:rsidR="0050799F" w:rsidRPr="001275B9">
        <w:rPr>
          <w:color w:val="000000"/>
          <w:sz w:val="24"/>
          <w:szCs w:val="24"/>
        </w:rPr>
        <w:t xml:space="preserve">a curadoria digital </w:t>
      </w:r>
      <w:r w:rsidR="001A4C7F" w:rsidRPr="001275B9">
        <w:rPr>
          <w:color w:val="000000"/>
          <w:sz w:val="24"/>
          <w:szCs w:val="24"/>
        </w:rPr>
        <w:t xml:space="preserve">como campo </w:t>
      </w:r>
      <w:r w:rsidR="0050799F" w:rsidRPr="001275B9">
        <w:rPr>
          <w:color w:val="000000"/>
          <w:sz w:val="24"/>
          <w:szCs w:val="24"/>
        </w:rPr>
        <w:t>Ciência da Informação</w:t>
      </w:r>
      <w:r>
        <w:rPr>
          <w:color w:val="000000"/>
          <w:sz w:val="24"/>
          <w:szCs w:val="24"/>
        </w:rPr>
        <w:t>,</w:t>
      </w:r>
      <w:r w:rsidR="0050799F" w:rsidRPr="001275B9">
        <w:rPr>
          <w:color w:val="000000"/>
          <w:sz w:val="24"/>
          <w:szCs w:val="24"/>
        </w:rPr>
        <w:t xml:space="preserve"> que</w:t>
      </w:r>
      <w:r w:rsidR="0050799F">
        <w:rPr>
          <w:color w:val="000000"/>
          <w:sz w:val="24"/>
          <w:szCs w:val="24"/>
        </w:rPr>
        <w:t xml:space="preserve"> busca compreender e identificar os métodos adequados para a preservação digital</w:t>
      </w:r>
      <w:r w:rsidR="00836D40">
        <w:rPr>
          <w:color w:val="000000"/>
          <w:sz w:val="24"/>
          <w:szCs w:val="24"/>
        </w:rPr>
        <w:t>, caracterizado na pesquisa de Siqueira,</w:t>
      </w:r>
      <w:r w:rsidR="005E71E6">
        <w:rPr>
          <w:color w:val="000000"/>
          <w:sz w:val="24"/>
          <w:szCs w:val="24"/>
        </w:rPr>
        <w:t xml:space="preserve"> </w:t>
      </w:r>
      <w:r>
        <w:rPr>
          <w:color w:val="000000"/>
          <w:sz w:val="24"/>
          <w:szCs w:val="24"/>
        </w:rPr>
        <w:t xml:space="preserve">referindo-se sobre a </w:t>
      </w:r>
      <w:r w:rsidR="005E71E6">
        <w:rPr>
          <w:color w:val="000000"/>
          <w:sz w:val="24"/>
          <w:szCs w:val="24"/>
        </w:rPr>
        <w:t xml:space="preserve">informação por </w:t>
      </w:r>
      <w:r>
        <w:rPr>
          <w:color w:val="000000"/>
          <w:sz w:val="24"/>
          <w:szCs w:val="24"/>
        </w:rPr>
        <w:t xml:space="preserve">recursos documentais, </w:t>
      </w:r>
      <w:r w:rsidR="003E5336">
        <w:rPr>
          <w:color w:val="000000"/>
          <w:sz w:val="24"/>
          <w:szCs w:val="24"/>
        </w:rPr>
        <w:t>caracterizando</w:t>
      </w:r>
      <w:r w:rsidR="000F6F21">
        <w:rPr>
          <w:color w:val="000000"/>
          <w:sz w:val="24"/>
          <w:szCs w:val="24"/>
        </w:rPr>
        <w:t>-o como</w:t>
      </w:r>
      <w:r w:rsidR="003E5336">
        <w:rPr>
          <w:color w:val="000000"/>
          <w:sz w:val="24"/>
          <w:szCs w:val="24"/>
        </w:rPr>
        <w:t xml:space="preserve"> documento</w:t>
      </w:r>
      <w:r w:rsidR="009E3D6F">
        <w:rPr>
          <w:color w:val="000000"/>
          <w:sz w:val="24"/>
          <w:szCs w:val="24"/>
        </w:rPr>
        <w:t xml:space="preserve"> </w:t>
      </w:r>
      <w:r w:rsidR="005E71E6">
        <w:rPr>
          <w:color w:val="000000"/>
          <w:sz w:val="24"/>
          <w:szCs w:val="24"/>
        </w:rPr>
        <w:t>analógico/</w:t>
      </w:r>
      <w:r w:rsidR="009E3D6F">
        <w:rPr>
          <w:color w:val="000000"/>
          <w:sz w:val="24"/>
          <w:szCs w:val="24"/>
        </w:rPr>
        <w:t>físico ao</w:t>
      </w:r>
      <w:r w:rsidR="005E71E6">
        <w:rPr>
          <w:color w:val="000000"/>
          <w:sz w:val="24"/>
          <w:szCs w:val="24"/>
        </w:rPr>
        <w:t xml:space="preserve"> documento </w:t>
      </w:r>
      <w:r w:rsidR="009E3D6F">
        <w:rPr>
          <w:color w:val="000000"/>
          <w:sz w:val="24"/>
          <w:szCs w:val="24"/>
        </w:rPr>
        <w:t>digital</w:t>
      </w:r>
      <w:r>
        <w:rPr>
          <w:color w:val="000000"/>
          <w:sz w:val="24"/>
          <w:szCs w:val="24"/>
        </w:rPr>
        <w:t>.</w:t>
      </w:r>
      <w:r w:rsidR="005E71E6">
        <w:rPr>
          <w:color w:val="000000"/>
          <w:sz w:val="24"/>
          <w:szCs w:val="24"/>
        </w:rPr>
        <w:t xml:space="preserve"> </w:t>
      </w:r>
      <w:r>
        <w:rPr>
          <w:color w:val="000000"/>
          <w:sz w:val="24"/>
          <w:szCs w:val="24"/>
        </w:rPr>
        <w:t>T</w:t>
      </w:r>
      <w:r w:rsidR="005E71E6">
        <w:rPr>
          <w:color w:val="000000"/>
          <w:sz w:val="24"/>
          <w:szCs w:val="24"/>
        </w:rPr>
        <w:t xml:space="preserve">ais </w:t>
      </w:r>
      <w:r w:rsidR="002C3624">
        <w:rPr>
          <w:color w:val="000000"/>
          <w:sz w:val="24"/>
          <w:szCs w:val="24"/>
        </w:rPr>
        <w:t xml:space="preserve">documentos </w:t>
      </w:r>
      <w:r w:rsidR="005E71E6">
        <w:rPr>
          <w:color w:val="000000"/>
          <w:sz w:val="24"/>
          <w:szCs w:val="24"/>
        </w:rPr>
        <w:t>são permeados pelo fluxo e fluidez</w:t>
      </w:r>
      <w:r>
        <w:rPr>
          <w:color w:val="000000"/>
          <w:sz w:val="24"/>
          <w:szCs w:val="24"/>
        </w:rPr>
        <w:t>, como segue</w:t>
      </w:r>
      <w:r w:rsidR="00F1685F">
        <w:rPr>
          <w:color w:val="000000"/>
          <w:sz w:val="24"/>
          <w:szCs w:val="24"/>
        </w:rPr>
        <w:t xml:space="preserve">: a) Disponibilidade; </w:t>
      </w:r>
      <w:r>
        <w:rPr>
          <w:color w:val="000000"/>
          <w:sz w:val="24"/>
          <w:szCs w:val="24"/>
        </w:rPr>
        <w:t>b) Volatividade</w:t>
      </w:r>
      <w:r w:rsidR="00F1685F">
        <w:rPr>
          <w:color w:val="000000"/>
          <w:sz w:val="24"/>
          <w:szCs w:val="24"/>
        </w:rPr>
        <w:t xml:space="preserve"> c)Flexibilidade de formato; d)Fragilidade física</w:t>
      </w:r>
      <w:r w:rsidR="009E3D6F">
        <w:rPr>
          <w:color w:val="000000"/>
          <w:sz w:val="24"/>
          <w:szCs w:val="24"/>
        </w:rPr>
        <w:t xml:space="preserve">; e)Legibilidade partilhada f) Hiperdocumento. </w:t>
      </w:r>
    </w:p>
    <w:p w14:paraId="1C94BD92" w14:textId="77777777" w:rsidR="001275B9" w:rsidRDefault="0079698C" w:rsidP="00206107">
      <w:pPr>
        <w:pBdr>
          <w:top w:val="nil"/>
          <w:left w:val="nil"/>
          <w:bottom w:val="nil"/>
          <w:right w:val="nil"/>
          <w:between w:val="nil"/>
        </w:pBdr>
        <w:jc w:val="both"/>
        <w:rPr>
          <w:color w:val="000000"/>
          <w:sz w:val="24"/>
          <w:szCs w:val="24"/>
        </w:rPr>
      </w:pPr>
      <w:r>
        <w:rPr>
          <w:color w:val="000000"/>
          <w:sz w:val="24"/>
          <w:szCs w:val="24"/>
        </w:rPr>
        <w:t>De acordo com</w:t>
      </w:r>
      <w:r w:rsidR="00B924EA">
        <w:rPr>
          <w:color w:val="000000"/>
          <w:sz w:val="24"/>
          <w:szCs w:val="24"/>
        </w:rPr>
        <w:t xml:space="preserve"> Davenport e Prusal (1998)</w:t>
      </w:r>
      <w:r w:rsidR="00915DFA">
        <w:rPr>
          <w:color w:val="000000"/>
          <w:sz w:val="24"/>
          <w:szCs w:val="24"/>
        </w:rPr>
        <w:t>,</w:t>
      </w:r>
      <w:r w:rsidR="00B924EA">
        <w:rPr>
          <w:color w:val="000000"/>
          <w:sz w:val="24"/>
          <w:szCs w:val="24"/>
        </w:rPr>
        <w:t xml:space="preserve"> não é uma tarefa simples definir informação, visto que, eles compreendem ser </w:t>
      </w:r>
      <w:r w:rsidR="009F3A4F">
        <w:rPr>
          <w:color w:val="000000"/>
          <w:sz w:val="24"/>
          <w:szCs w:val="24"/>
        </w:rPr>
        <w:t>essenciais</w:t>
      </w:r>
      <w:r w:rsidR="00B924EA">
        <w:rPr>
          <w:color w:val="000000"/>
          <w:sz w:val="24"/>
          <w:szCs w:val="24"/>
        </w:rPr>
        <w:t xml:space="preserve"> fazer uma distinção entre “dados / informação / conhecimento”</w:t>
      </w:r>
      <w:r w:rsidR="00237FA0">
        <w:rPr>
          <w:color w:val="000000"/>
          <w:sz w:val="24"/>
          <w:szCs w:val="24"/>
        </w:rPr>
        <w:t xml:space="preserve">, </w:t>
      </w:r>
      <w:r w:rsidR="00915DFA">
        <w:rPr>
          <w:color w:val="000000"/>
          <w:sz w:val="24"/>
          <w:szCs w:val="24"/>
        </w:rPr>
        <w:t xml:space="preserve">e </w:t>
      </w:r>
      <w:r w:rsidR="00237FA0">
        <w:rPr>
          <w:color w:val="000000"/>
          <w:sz w:val="24"/>
          <w:szCs w:val="24"/>
        </w:rPr>
        <w:t>justificam que é necessário reconhecer a relação das temáticas entre si.</w:t>
      </w:r>
      <w:r w:rsidR="001275B9">
        <w:rPr>
          <w:color w:val="000000"/>
          <w:sz w:val="24"/>
          <w:szCs w:val="24"/>
        </w:rPr>
        <w:t xml:space="preserve"> </w:t>
      </w:r>
      <w:r w:rsidR="005124B0">
        <w:rPr>
          <w:color w:val="000000"/>
          <w:sz w:val="24"/>
          <w:szCs w:val="24"/>
        </w:rPr>
        <w:t xml:space="preserve">O tratamento humano dos “dados / informação / conhecimento”, é </w:t>
      </w:r>
      <w:r w:rsidR="005124B0">
        <w:rPr>
          <w:color w:val="000000"/>
          <w:sz w:val="24"/>
          <w:szCs w:val="24"/>
        </w:rPr>
        <w:lastRenderedPageBreak/>
        <w:t xml:space="preserve">fundamental para garantir uma carga semântica e que seja executa de maneira eficiente, a análise dos dados e seja efetivado a </w:t>
      </w:r>
      <w:r w:rsidR="0019680D">
        <w:rPr>
          <w:color w:val="000000"/>
          <w:sz w:val="24"/>
          <w:szCs w:val="24"/>
        </w:rPr>
        <w:t>transformação</w:t>
      </w:r>
      <w:r w:rsidR="005124B0">
        <w:rPr>
          <w:color w:val="000000"/>
          <w:sz w:val="24"/>
          <w:szCs w:val="24"/>
        </w:rPr>
        <w:t xml:space="preserve"> para informação</w:t>
      </w:r>
      <w:r w:rsidR="0019680D">
        <w:rPr>
          <w:color w:val="000000"/>
          <w:sz w:val="24"/>
          <w:szCs w:val="24"/>
        </w:rPr>
        <w:t xml:space="preserve"> e consequentemente a estruturação dessas </w:t>
      </w:r>
      <w:r w:rsidR="0019680D" w:rsidRPr="00592DD3">
        <w:rPr>
          <w:color w:val="000000"/>
          <w:sz w:val="24"/>
          <w:szCs w:val="24"/>
        </w:rPr>
        <w:t xml:space="preserve">informações em conhecimento. </w:t>
      </w:r>
    </w:p>
    <w:p w14:paraId="48D4A2D7" w14:textId="19194F94" w:rsidR="00DA45B6" w:rsidRDefault="001275B9" w:rsidP="00206107">
      <w:pPr>
        <w:pBdr>
          <w:top w:val="nil"/>
          <w:left w:val="nil"/>
          <w:bottom w:val="nil"/>
          <w:right w:val="nil"/>
          <w:between w:val="nil"/>
        </w:pBdr>
        <w:jc w:val="both"/>
        <w:rPr>
          <w:color w:val="000000"/>
          <w:sz w:val="24"/>
          <w:szCs w:val="24"/>
        </w:rPr>
      </w:pPr>
      <w:r>
        <w:rPr>
          <w:color w:val="000000"/>
          <w:sz w:val="24"/>
          <w:szCs w:val="24"/>
        </w:rPr>
        <w:t>Na sequência</w:t>
      </w:r>
      <w:r w:rsidR="0019680D" w:rsidRPr="00592DD3">
        <w:rPr>
          <w:color w:val="000000"/>
          <w:sz w:val="24"/>
          <w:szCs w:val="24"/>
        </w:rPr>
        <w:t xml:space="preserve">, </w:t>
      </w:r>
      <w:r w:rsidR="001C6D8E" w:rsidRPr="00592DD3">
        <w:rPr>
          <w:color w:val="000000"/>
          <w:sz w:val="24"/>
          <w:szCs w:val="24"/>
        </w:rPr>
        <w:t xml:space="preserve">a figura 2 </w:t>
      </w:r>
      <w:r w:rsidR="00191C16">
        <w:rPr>
          <w:color w:val="000000"/>
          <w:sz w:val="24"/>
          <w:szCs w:val="24"/>
        </w:rPr>
        <w:t>“</w:t>
      </w:r>
      <w:r w:rsidR="001C6D8E" w:rsidRPr="00592DD3">
        <w:rPr>
          <w:color w:val="000000"/>
          <w:sz w:val="24"/>
          <w:szCs w:val="24"/>
        </w:rPr>
        <w:t>dos dados ao conhecimento</w:t>
      </w:r>
      <w:r w:rsidR="00191C16">
        <w:rPr>
          <w:color w:val="000000"/>
          <w:sz w:val="24"/>
          <w:szCs w:val="24"/>
        </w:rPr>
        <w:t>”,</w:t>
      </w:r>
      <w:r w:rsidR="001C6D8E" w:rsidRPr="00592DD3">
        <w:rPr>
          <w:color w:val="000000"/>
          <w:sz w:val="24"/>
          <w:szCs w:val="24"/>
        </w:rPr>
        <w:t xml:space="preserve"> </w:t>
      </w:r>
      <w:r w:rsidR="00191C16">
        <w:rPr>
          <w:color w:val="000000"/>
          <w:sz w:val="24"/>
          <w:szCs w:val="24"/>
        </w:rPr>
        <w:t>concebida pelos</w:t>
      </w:r>
      <w:r w:rsidR="001C6D8E" w:rsidRPr="00592DD3">
        <w:rPr>
          <w:color w:val="000000"/>
          <w:sz w:val="24"/>
          <w:szCs w:val="24"/>
        </w:rPr>
        <w:t xml:space="preserve"> </w:t>
      </w:r>
      <w:r w:rsidR="00191C16" w:rsidRPr="00592DD3">
        <w:rPr>
          <w:color w:val="000000"/>
          <w:sz w:val="24"/>
          <w:szCs w:val="24"/>
        </w:rPr>
        <w:t>autores D’Amorim</w:t>
      </w:r>
      <w:r w:rsidR="0019680D" w:rsidRPr="00592DD3">
        <w:rPr>
          <w:color w:val="000000"/>
          <w:sz w:val="24"/>
          <w:szCs w:val="24"/>
        </w:rPr>
        <w:t>; Cruz; Silva; Correia (2020</w:t>
      </w:r>
      <w:r w:rsidR="001C6D8E" w:rsidRPr="00592DD3">
        <w:rPr>
          <w:color w:val="000000"/>
          <w:sz w:val="24"/>
          <w:szCs w:val="24"/>
        </w:rPr>
        <w:t>, p. 4</w:t>
      </w:r>
      <w:r w:rsidR="0019680D" w:rsidRPr="00592DD3">
        <w:rPr>
          <w:color w:val="000000"/>
          <w:sz w:val="24"/>
          <w:szCs w:val="24"/>
        </w:rPr>
        <w:t>)</w:t>
      </w:r>
      <w:r w:rsidR="00264785">
        <w:rPr>
          <w:color w:val="000000"/>
          <w:sz w:val="24"/>
          <w:szCs w:val="24"/>
        </w:rPr>
        <w:t xml:space="preserve">, </w:t>
      </w:r>
      <w:r w:rsidR="0019680D" w:rsidRPr="00592DD3">
        <w:rPr>
          <w:color w:val="000000"/>
          <w:sz w:val="24"/>
          <w:szCs w:val="24"/>
        </w:rPr>
        <w:t>direciona</w:t>
      </w:r>
      <w:r w:rsidR="00191C16">
        <w:rPr>
          <w:color w:val="000000"/>
          <w:sz w:val="24"/>
          <w:szCs w:val="24"/>
        </w:rPr>
        <w:t>-nos</w:t>
      </w:r>
      <w:r w:rsidR="0019680D" w:rsidRPr="00592DD3">
        <w:rPr>
          <w:color w:val="000000"/>
          <w:sz w:val="24"/>
          <w:szCs w:val="24"/>
        </w:rPr>
        <w:t xml:space="preserve"> </w:t>
      </w:r>
      <w:r w:rsidR="00EC0BA8" w:rsidRPr="00592DD3">
        <w:rPr>
          <w:color w:val="000000"/>
          <w:sz w:val="24"/>
          <w:szCs w:val="24"/>
        </w:rPr>
        <w:t>a reflexões</w:t>
      </w:r>
      <w:r w:rsidR="001C6D8E" w:rsidRPr="00592DD3">
        <w:rPr>
          <w:color w:val="000000"/>
          <w:sz w:val="24"/>
          <w:szCs w:val="24"/>
        </w:rPr>
        <w:t xml:space="preserve"> </w:t>
      </w:r>
      <w:r w:rsidR="00191C16">
        <w:rPr>
          <w:color w:val="000000"/>
          <w:sz w:val="24"/>
          <w:szCs w:val="24"/>
        </w:rPr>
        <w:t>sobre</w:t>
      </w:r>
      <w:r w:rsidR="00264785">
        <w:rPr>
          <w:color w:val="000000"/>
          <w:sz w:val="24"/>
          <w:szCs w:val="24"/>
        </w:rPr>
        <w:t xml:space="preserve"> o </w:t>
      </w:r>
      <w:r w:rsidR="00191C16">
        <w:rPr>
          <w:color w:val="000000"/>
          <w:sz w:val="24"/>
          <w:szCs w:val="24"/>
        </w:rPr>
        <w:t>processo</w:t>
      </w:r>
      <w:r w:rsidR="001C6D8E" w:rsidRPr="00592DD3">
        <w:rPr>
          <w:color w:val="000000"/>
          <w:sz w:val="24"/>
          <w:szCs w:val="24"/>
        </w:rPr>
        <w:t xml:space="preserve"> de </w:t>
      </w:r>
      <w:r w:rsidR="00191C16">
        <w:rPr>
          <w:color w:val="000000"/>
          <w:sz w:val="24"/>
          <w:szCs w:val="24"/>
        </w:rPr>
        <w:t>“</w:t>
      </w:r>
      <w:r w:rsidR="001C6D8E" w:rsidRPr="00592DD3">
        <w:rPr>
          <w:color w:val="000000"/>
          <w:sz w:val="24"/>
          <w:szCs w:val="24"/>
        </w:rPr>
        <w:t>dados</w:t>
      </w:r>
      <w:r w:rsidR="00191C16">
        <w:rPr>
          <w:color w:val="000000"/>
          <w:sz w:val="24"/>
          <w:szCs w:val="24"/>
        </w:rPr>
        <w:t>,</w:t>
      </w:r>
      <w:r w:rsidR="001C6D8E" w:rsidRPr="00592DD3">
        <w:rPr>
          <w:color w:val="000000"/>
          <w:sz w:val="24"/>
          <w:szCs w:val="24"/>
        </w:rPr>
        <w:t xml:space="preserve"> informações e conhecimento</w:t>
      </w:r>
      <w:r w:rsidR="00191C16">
        <w:rPr>
          <w:color w:val="000000"/>
          <w:sz w:val="24"/>
          <w:szCs w:val="24"/>
        </w:rPr>
        <w:t xml:space="preserve">”, apontando </w:t>
      </w:r>
      <w:r w:rsidR="001C6D8E" w:rsidRPr="00592DD3">
        <w:rPr>
          <w:color w:val="000000"/>
          <w:sz w:val="24"/>
          <w:szCs w:val="24"/>
        </w:rPr>
        <w:t xml:space="preserve">não </w:t>
      </w:r>
      <w:r w:rsidR="00191C16">
        <w:rPr>
          <w:color w:val="000000"/>
          <w:sz w:val="24"/>
          <w:szCs w:val="24"/>
        </w:rPr>
        <w:t>haver uma linearidade da qual nos deparamos em muitas literaturas. Visto que, existem</w:t>
      </w:r>
      <w:r w:rsidR="001C6D8E" w:rsidRPr="00592DD3">
        <w:rPr>
          <w:color w:val="000000"/>
          <w:sz w:val="24"/>
          <w:szCs w:val="24"/>
        </w:rPr>
        <w:t xml:space="preserve"> aspectos envolvidos desde o suporte</w:t>
      </w:r>
      <w:r w:rsidR="001C6D8E">
        <w:rPr>
          <w:color w:val="000000"/>
          <w:sz w:val="24"/>
          <w:szCs w:val="24"/>
        </w:rPr>
        <w:t xml:space="preserve"> físico ou digital</w:t>
      </w:r>
      <w:r w:rsidR="00191C16">
        <w:rPr>
          <w:color w:val="000000"/>
          <w:sz w:val="24"/>
          <w:szCs w:val="24"/>
        </w:rPr>
        <w:t>,</w:t>
      </w:r>
      <w:r w:rsidR="001C6D8E">
        <w:rPr>
          <w:color w:val="000000"/>
          <w:sz w:val="24"/>
          <w:szCs w:val="24"/>
        </w:rPr>
        <w:t xml:space="preserve"> como a própria decodificação humana</w:t>
      </w:r>
      <w:r w:rsidR="00191C16">
        <w:rPr>
          <w:color w:val="000000"/>
          <w:sz w:val="24"/>
          <w:szCs w:val="24"/>
        </w:rPr>
        <w:t>, que</w:t>
      </w:r>
      <w:r w:rsidR="001C6D8E">
        <w:rPr>
          <w:color w:val="000000"/>
          <w:sz w:val="24"/>
          <w:szCs w:val="24"/>
        </w:rPr>
        <w:t xml:space="preserve"> está sujeita a fatores inerentes a cognição </w:t>
      </w:r>
      <w:r w:rsidR="00191C16">
        <w:rPr>
          <w:color w:val="000000"/>
          <w:sz w:val="24"/>
          <w:szCs w:val="24"/>
        </w:rPr>
        <w:t>e</w:t>
      </w:r>
      <w:r w:rsidR="00254C7A">
        <w:rPr>
          <w:color w:val="000000"/>
          <w:sz w:val="24"/>
          <w:szCs w:val="24"/>
        </w:rPr>
        <w:t xml:space="preserve"> </w:t>
      </w:r>
      <w:r w:rsidR="00191C16">
        <w:rPr>
          <w:color w:val="000000"/>
          <w:sz w:val="24"/>
          <w:szCs w:val="24"/>
        </w:rPr>
        <w:t xml:space="preserve">dos </w:t>
      </w:r>
      <w:r w:rsidR="00254C7A">
        <w:rPr>
          <w:color w:val="000000"/>
          <w:sz w:val="24"/>
          <w:szCs w:val="24"/>
        </w:rPr>
        <w:t>sistemas complexos ligados a apropriação da informação</w:t>
      </w:r>
      <w:r w:rsidR="002D421F">
        <w:rPr>
          <w:color w:val="000000"/>
          <w:sz w:val="24"/>
          <w:szCs w:val="24"/>
        </w:rPr>
        <w:t>. Podemos destacar</w:t>
      </w:r>
      <w:r w:rsidR="00254C7A">
        <w:rPr>
          <w:color w:val="000000"/>
          <w:sz w:val="24"/>
          <w:szCs w:val="24"/>
        </w:rPr>
        <w:t xml:space="preserve"> ainda os aspectos semânticos e de intencionalidades. </w:t>
      </w:r>
      <w:r w:rsidR="002D421F">
        <w:rPr>
          <w:color w:val="000000"/>
          <w:sz w:val="24"/>
          <w:szCs w:val="24"/>
        </w:rPr>
        <w:t>Por conseguinte,</w:t>
      </w:r>
      <w:r w:rsidR="00254C7A">
        <w:rPr>
          <w:color w:val="000000"/>
          <w:sz w:val="24"/>
          <w:szCs w:val="24"/>
        </w:rPr>
        <w:t xml:space="preserve"> há </w:t>
      </w:r>
      <w:r w:rsidR="002D421F">
        <w:rPr>
          <w:color w:val="000000"/>
          <w:sz w:val="24"/>
          <w:szCs w:val="24"/>
        </w:rPr>
        <w:t xml:space="preserve">as perspectivas </w:t>
      </w:r>
      <w:r w:rsidR="00254C7A">
        <w:rPr>
          <w:color w:val="000000"/>
          <w:sz w:val="24"/>
          <w:szCs w:val="24"/>
        </w:rPr>
        <w:t>relacionad</w:t>
      </w:r>
      <w:r w:rsidR="002D421F">
        <w:rPr>
          <w:color w:val="000000"/>
          <w:sz w:val="24"/>
          <w:szCs w:val="24"/>
        </w:rPr>
        <w:t>a</w:t>
      </w:r>
      <w:r w:rsidR="00254C7A">
        <w:rPr>
          <w:color w:val="000000"/>
          <w:sz w:val="24"/>
          <w:szCs w:val="24"/>
        </w:rPr>
        <w:t>s ao processamento que servem de base a todas as demais citadas anteriormente</w:t>
      </w:r>
      <w:r w:rsidR="002D421F">
        <w:rPr>
          <w:color w:val="000000"/>
          <w:sz w:val="24"/>
          <w:szCs w:val="24"/>
        </w:rPr>
        <w:t xml:space="preserve">, uma vez </w:t>
      </w:r>
      <w:r w:rsidR="00254C7A">
        <w:rPr>
          <w:color w:val="000000"/>
          <w:sz w:val="24"/>
          <w:szCs w:val="24"/>
        </w:rPr>
        <w:t xml:space="preserve">que estão ligadas ao suporte digital e suas características. </w:t>
      </w:r>
    </w:p>
    <w:p w14:paraId="1A03611D" w14:textId="77777777" w:rsidR="002D421F" w:rsidRDefault="002D421F" w:rsidP="00206107">
      <w:pPr>
        <w:pBdr>
          <w:top w:val="nil"/>
          <w:left w:val="nil"/>
          <w:bottom w:val="nil"/>
          <w:right w:val="nil"/>
          <w:between w:val="nil"/>
        </w:pBdr>
        <w:jc w:val="both"/>
        <w:rPr>
          <w:color w:val="000000"/>
          <w:sz w:val="24"/>
          <w:szCs w:val="24"/>
        </w:rPr>
      </w:pPr>
    </w:p>
    <w:p w14:paraId="52D26120" w14:textId="590ABEDC" w:rsidR="007E040D" w:rsidRDefault="007E040D" w:rsidP="00254C7A">
      <w:pPr>
        <w:pBdr>
          <w:top w:val="nil"/>
          <w:left w:val="nil"/>
          <w:bottom w:val="nil"/>
          <w:right w:val="nil"/>
          <w:between w:val="nil"/>
        </w:pBdr>
        <w:jc w:val="center"/>
        <w:rPr>
          <w:b/>
          <w:bCs/>
          <w:color w:val="000000"/>
        </w:rPr>
      </w:pPr>
    </w:p>
    <w:p w14:paraId="0C48E840" w14:textId="77777777" w:rsidR="007C1068" w:rsidRDefault="007C1068" w:rsidP="00254C7A">
      <w:pPr>
        <w:pBdr>
          <w:top w:val="nil"/>
          <w:left w:val="nil"/>
          <w:bottom w:val="nil"/>
          <w:right w:val="nil"/>
          <w:between w:val="nil"/>
        </w:pBdr>
        <w:jc w:val="center"/>
        <w:rPr>
          <w:b/>
          <w:bCs/>
          <w:color w:val="000000"/>
        </w:rPr>
      </w:pPr>
    </w:p>
    <w:p w14:paraId="32E2DD40" w14:textId="4C0E11EC" w:rsidR="00DA45B6" w:rsidRPr="00D7563F" w:rsidRDefault="008041FB" w:rsidP="00254C7A">
      <w:pPr>
        <w:pBdr>
          <w:top w:val="nil"/>
          <w:left w:val="nil"/>
          <w:bottom w:val="nil"/>
          <w:right w:val="nil"/>
          <w:between w:val="nil"/>
        </w:pBdr>
        <w:jc w:val="center"/>
        <w:rPr>
          <w:b/>
          <w:bCs/>
          <w:color w:val="000000"/>
        </w:rPr>
      </w:pPr>
      <w:r w:rsidRPr="00D7563F">
        <w:rPr>
          <w:b/>
          <w:bCs/>
          <w:color w:val="000000"/>
        </w:rPr>
        <w:t xml:space="preserve">Figura </w:t>
      </w:r>
      <w:r w:rsidR="00527CAD" w:rsidRPr="00D7563F">
        <w:rPr>
          <w:b/>
          <w:bCs/>
          <w:color w:val="000000"/>
        </w:rPr>
        <w:t>2</w:t>
      </w:r>
      <w:r w:rsidRPr="00D7563F">
        <w:rPr>
          <w:b/>
          <w:bCs/>
          <w:color w:val="000000"/>
        </w:rPr>
        <w:t xml:space="preserve"> </w:t>
      </w:r>
      <w:r w:rsidR="00206107" w:rsidRPr="00D7563F">
        <w:rPr>
          <w:b/>
          <w:bCs/>
          <w:color w:val="000000"/>
        </w:rPr>
        <w:t>–</w:t>
      </w:r>
      <w:r w:rsidRPr="00D7563F">
        <w:rPr>
          <w:b/>
          <w:bCs/>
          <w:color w:val="000000"/>
        </w:rPr>
        <w:t xml:space="preserve"> </w:t>
      </w:r>
      <w:r w:rsidR="00206107" w:rsidRPr="00D7563F">
        <w:rPr>
          <w:b/>
          <w:bCs/>
          <w:color w:val="000000"/>
        </w:rPr>
        <w:t>Dos dados ao Conhecimento</w:t>
      </w:r>
    </w:p>
    <w:p w14:paraId="1C56E9BE" w14:textId="43A7345D" w:rsidR="00DA45B6" w:rsidRPr="00D7563F" w:rsidRDefault="00DA45B6" w:rsidP="006F5456">
      <w:pPr>
        <w:pBdr>
          <w:top w:val="nil"/>
          <w:left w:val="nil"/>
          <w:bottom w:val="nil"/>
          <w:right w:val="nil"/>
          <w:between w:val="nil"/>
        </w:pBdr>
        <w:rPr>
          <w:color w:val="000000"/>
        </w:rPr>
      </w:pPr>
      <w:r w:rsidRPr="00D7563F">
        <w:rPr>
          <w:noProof/>
          <w:color w:val="000000"/>
        </w:rPr>
        <w:drawing>
          <wp:inline distT="0" distB="0" distL="0" distR="0" wp14:anchorId="0A92A775" wp14:editId="5B148E13">
            <wp:extent cx="4819650" cy="2524125"/>
            <wp:effectExtent l="0" t="0" r="0" b="9525"/>
            <wp:docPr id="3" name="Imagem 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iagrama&#10;&#10;Descrição gerad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9650" cy="2524125"/>
                    </a:xfrm>
                    <a:prstGeom prst="rect">
                      <a:avLst/>
                    </a:prstGeom>
                    <a:noFill/>
                    <a:ln>
                      <a:noFill/>
                    </a:ln>
                  </pic:spPr>
                </pic:pic>
              </a:graphicData>
            </a:graphic>
          </wp:inline>
        </w:drawing>
      </w:r>
    </w:p>
    <w:p w14:paraId="3F79E666" w14:textId="3E45B111" w:rsidR="00DA45B6" w:rsidRPr="00D7563F" w:rsidRDefault="006F5456" w:rsidP="006F5456">
      <w:pPr>
        <w:rPr>
          <w:b/>
          <w:bCs/>
          <w:color w:val="000000"/>
        </w:rPr>
      </w:pPr>
      <w:r>
        <w:rPr>
          <w:b/>
          <w:bCs/>
          <w:color w:val="000000"/>
        </w:rPr>
        <w:t xml:space="preserve">                     </w:t>
      </w:r>
      <w:r w:rsidR="00DA45B6" w:rsidRPr="00D7563F">
        <w:rPr>
          <w:b/>
          <w:bCs/>
          <w:color w:val="000000"/>
        </w:rPr>
        <w:t>Fonte: Santos D’amorim; Cruz; Silva; Correia (2020, p. 2)</w:t>
      </w:r>
    </w:p>
    <w:p w14:paraId="51A79FA6" w14:textId="77777777" w:rsidR="0044211F" w:rsidRDefault="0044211F">
      <w:pPr>
        <w:pBdr>
          <w:top w:val="nil"/>
          <w:left w:val="nil"/>
          <w:bottom w:val="nil"/>
          <w:right w:val="nil"/>
          <w:between w:val="nil"/>
        </w:pBdr>
        <w:jc w:val="both"/>
        <w:rPr>
          <w:color w:val="000000"/>
          <w:sz w:val="24"/>
          <w:szCs w:val="24"/>
        </w:rPr>
      </w:pPr>
    </w:p>
    <w:p w14:paraId="5B5F9950" w14:textId="26BBB0CF" w:rsidR="00DA45B6" w:rsidRDefault="002D3862">
      <w:pPr>
        <w:pBdr>
          <w:top w:val="nil"/>
          <w:left w:val="nil"/>
          <w:bottom w:val="nil"/>
          <w:right w:val="nil"/>
          <w:between w:val="nil"/>
        </w:pBdr>
        <w:jc w:val="both"/>
        <w:rPr>
          <w:color w:val="000000"/>
          <w:sz w:val="24"/>
          <w:szCs w:val="24"/>
        </w:rPr>
      </w:pPr>
      <w:r w:rsidRPr="002D3862">
        <w:rPr>
          <w:color w:val="000000"/>
          <w:sz w:val="24"/>
          <w:szCs w:val="24"/>
        </w:rPr>
        <w:t xml:space="preserve">Capurro e Hjorland (2007), </w:t>
      </w:r>
      <w:r w:rsidR="0044211F">
        <w:rPr>
          <w:color w:val="000000"/>
          <w:sz w:val="24"/>
          <w:szCs w:val="24"/>
        </w:rPr>
        <w:t>discorrem sobre</w:t>
      </w:r>
      <w:r w:rsidR="003A2B49">
        <w:rPr>
          <w:color w:val="000000"/>
          <w:sz w:val="24"/>
          <w:szCs w:val="24"/>
        </w:rPr>
        <w:t xml:space="preserve"> </w:t>
      </w:r>
      <w:r w:rsidR="003A2B49" w:rsidRPr="003A2B49">
        <w:rPr>
          <w:color w:val="000000"/>
          <w:sz w:val="24"/>
          <w:szCs w:val="24"/>
        </w:rPr>
        <w:t>o uso da palavra informação</w:t>
      </w:r>
      <w:r w:rsidR="003A2B49">
        <w:rPr>
          <w:color w:val="000000"/>
          <w:sz w:val="24"/>
          <w:szCs w:val="24"/>
        </w:rPr>
        <w:t xml:space="preserve"> como: </w:t>
      </w:r>
    </w:p>
    <w:p w14:paraId="584CB7FE" w14:textId="77777777" w:rsidR="00D15B63" w:rsidRDefault="00D15B63" w:rsidP="00D7563F">
      <w:pPr>
        <w:pBdr>
          <w:top w:val="nil"/>
          <w:left w:val="nil"/>
          <w:bottom w:val="nil"/>
          <w:right w:val="nil"/>
          <w:between w:val="nil"/>
        </w:pBdr>
        <w:spacing w:line="240" w:lineRule="auto"/>
        <w:ind w:left="2268" w:firstLine="0"/>
        <w:jc w:val="both"/>
        <w:rPr>
          <w:color w:val="000000" w:themeColor="text1"/>
        </w:rPr>
      </w:pPr>
    </w:p>
    <w:p w14:paraId="079F17EF" w14:textId="43777192" w:rsidR="003A2B49" w:rsidRPr="00754ABA" w:rsidRDefault="003A2B49" w:rsidP="00D7563F">
      <w:pPr>
        <w:pBdr>
          <w:top w:val="nil"/>
          <w:left w:val="nil"/>
          <w:bottom w:val="nil"/>
          <w:right w:val="nil"/>
          <w:between w:val="nil"/>
        </w:pBdr>
        <w:spacing w:line="240" w:lineRule="auto"/>
        <w:ind w:left="2268" w:firstLine="0"/>
        <w:jc w:val="both"/>
        <w:rPr>
          <w:color w:val="000000" w:themeColor="text1"/>
        </w:rPr>
      </w:pPr>
      <w:r w:rsidRPr="00754ABA">
        <w:rPr>
          <w:color w:val="000000" w:themeColor="text1"/>
        </w:rPr>
        <w:t xml:space="preserve">[...] </w:t>
      </w:r>
      <w:r w:rsidR="00DC5B4A" w:rsidRPr="00754ABA">
        <w:rPr>
          <w:color w:val="000000" w:themeColor="text1"/>
        </w:rPr>
        <w:t xml:space="preserve">uma perspectiva específica, a partir da qual o </w:t>
      </w:r>
      <w:r w:rsidR="00DC5B4A" w:rsidRPr="00754ABA">
        <w:rPr>
          <w:b/>
          <w:bCs/>
          <w:color w:val="000000" w:themeColor="text1"/>
        </w:rPr>
        <w:t>conceito de comunicação do conhecimento</w:t>
      </w:r>
      <w:r w:rsidR="00DC5B4A" w:rsidRPr="00754ABA">
        <w:rPr>
          <w:color w:val="000000" w:themeColor="text1"/>
        </w:rPr>
        <w:t xml:space="preserve"> tem sido definido. Esta perspectiva inclui </w:t>
      </w:r>
      <w:r w:rsidR="00DC5B4A" w:rsidRPr="00754ABA">
        <w:rPr>
          <w:b/>
          <w:bCs/>
          <w:color w:val="000000" w:themeColor="text1"/>
        </w:rPr>
        <w:t xml:space="preserve">características </w:t>
      </w:r>
      <w:r w:rsidR="00DC5B4A" w:rsidRPr="00754ABA">
        <w:rPr>
          <w:b/>
          <w:bCs/>
          <w:color w:val="000000" w:themeColor="text1"/>
        </w:rPr>
        <w:lastRenderedPageBreak/>
        <w:t>como novidade e relevância</w:t>
      </w:r>
      <w:r w:rsidR="00DC5B4A" w:rsidRPr="00754ABA">
        <w:rPr>
          <w:color w:val="000000" w:themeColor="text1"/>
        </w:rPr>
        <w:t xml:space="preserve">, ou seja, refere-se ao </w:t>
      </w:r>
      <w:r w:rsidR="00DC5B4A" w:rsidRPr="00754ABA">
        <w:rPr>
          <w:b/>
          <w:bCs/>
          <w:color w:val="000000" w:themeColor="text1"/>
        </w:rPr>
        <w:t>processo de transformação do conhecimento</w:t>
      </w:r>
      <w:r w:rsidR="00DC5B4A" w:rsidRPr="00754ABA">
        <w:rPr>
          <w:color w:val="000000" w:themeColor="text1"/>
        </w:rPr>
        <w:t xml:space="preserve"> e, particularmente, à seleção e interpretação dentro de um contexto específico. A discussão leva às questões de por que e quando este significado foi designado </w:t>
      </w:r>
      <w:r w:rsidR="00DC5B4A" w:rsidRPr="00754ABA">
        <w:rPr>
          <w:b/>
          <w:bCs/>
          <w:color w:val="000000" w:themeColor="text1"/>
        </w:rPr>
        <w:t xml:space="preserve">coma palavra </w:t>
      </w:r>
      <w:r w:rsidRPr="00754ABA">
        <w:rPr>
          <w:b/>
          <w:bCs/>
          <w:color w:val="000000" w:themeColor="text1"/>
        </w:rPr>
        <w:t>i</w:t>
      </w:r>
      <w:r w:rsidR="00DC5B4A" w:rsidRPr="00754ABA">
        <w:rPr>
          <w:b/>
          <w:bCs/>
          <w:color w:val="000000" w:themeColor="text1"/>
        </w:rPr>
        <w:t>nformação</w:t>
      </w:r>
      <w:r w:rsidR="005E71E6">
        <w:rPr>
          <w:b/>
          <w:bCs/>
          <w:color w:val="000000" w:themeColor="text1"/>
        </w:rPr>
        <w:t xml:space="preserve"> </w:t>
      </w:r>
      <w:r w:rsidR="005E71E6" w:rsidRPr="005E71E6">
        <w:rPr>
          <w:color w:val="000000" w:themeColor="text1"/>
        </w:rPr>
        <w:t>(</w:t>
      </w:r>
      <w:r w:rsidRPr="005E71E6">
        <w:rPr>
          <w:color w:val="000000" w:themeColor="text1"/>
        </w:rPr>
        <w:t>CAPURRO</w:t>
      </w:r>
      <w:r w:rsidRPr="00754ABA">
        <w:rPr>
          <w:color w:val="000000" w:themeColor="text1"/>
        </w:rPr>
        <w:t>; HJORLAND, 2007, sem paginação</w:t>
      </w:r>
      <w:r w:rsidR="00754ABA">
        <w:rPr>
          <w:color w:val="000000" w:themeColor="text1"/>
        </w:rPr>
        <w:t>, grifo nosso</w:t>
      </w:r>
      <w:r w:rsidRPr="00754ABA">
        <w:rPr>
          <w:color w:val="000000" w:themeColor="text1"/>
        </w:rPr>
        <w:t>).</w:t>
      </w:r>
    </w:p>
    <w:p w14:paraId="79F0D4FE" w14:textId="77777777" w:rsidR="003A2B49" w:rsidRPr="00754ABA" w:rsidRDefault="003A2B49" w:rsidP="00754ABA">
      <w:pPr>
        <w:pBdr>
          <w:top w:val="nil"/>
          <w:left w:val="nil"/>
          <w:bottom w:val="nil"/>
          <w:right w:val="nil"/>
          <w:between w:val="nil"/>
        </w:pBdr>
        <w:spacing w:line="240" w:lineRule="auto"/>
        <w:ind w:left="2268"/>
        <w:jc w:val="both"/>
        <w:rPr>
          <w:color w:val="000000" w:themeColor="text1"/>
        </w:rPr>
      </w:pPr>
    </w:p>
    <w:p w14:paraId="03D5AE3D" w14:textId="7889F709" w:rsidR="00865F08" w:rsidRDefault="003A2B49" w:rsidP="00754ABA">
      <w:pPr>
        <w:pBdr>
          <w:top w:val="nil"/>
          <w:left w:val="nil"/>
          <w:bottom w:val="nil"/>
          <w:right w:val="nil"/>
          <w:between w:val="nil"/>
        </w:pBdr>
        <w:ind w:firstLine="720"/>
        <w:jc w:val="both"/>
        <w:rPr>
          <w:sz w:val="24"/>
          <w:szCs w:val="24"/>
        </w:rPr>
      </w:pPr>
      <w:r w:rsidRPr="00A96D4A">
        <w:rPr>
          <w:color w:val="000000" w:themeColor="text1"/>
          <w:sz w:val="24"/>
          <w:szCs w:val="24"/>
        </w:rPr>
        <w:t>Considera-se que a epistemologia d</w:t>
      </w:r>
      <w:r w:rsidR="005C7EE2" w:rsidRPr="00A96D4A">
        <w:rPr>
          <w:color w:val="000000" w:themeColor="text1"/>
          <w:sz w:val="24"/>
          <w:szCs w:val="24"/>
        </w:rPr>
        <w:t>o conhecimento</w:t>
      </w:r>
      <w:r w:rsidR="00D57E9C">
        <w:rPr>
          <w:color w:val="000000" w:themeColor="text1"/>
          <w:sz w:val="24"/>
          <w:szCs w:val="24"/>
        </w:rPr>
        <w:t>, da maneira</w:t>
      </w:r>
      <w:r w:rsidR="005C7EE2" w:rsidRPr="00A96D4A">
        <w:rPr>
          <w:color w:val="000000" w:themeColor="text1"/>
          <w:sz w:val="24"/>
          <w:szCs w:val="24"/>
        </w:rPr>
        <w:t xml:space="preserve"> como é abordado</w:t>
      </w:r>
      <w:r w:rsidR="00865F08">
        <w:rPr>
          <w:color w:val="000000" w:themeColor="text1"/>
          <w:sz w:val="24"/>
          <w:szCs w:val="24"/>
        </w:rPr>
        <w:t xml:space="preserve">, </w:t>
      </w:r>
      <w:r w:rsidR="005C7EE2" w:rsidRPr="00A96D4A">
        <w:rPr>
          <w:color w:val="000000" w:themeColor="text1"/>
          <w:sz w:val="24"/>
          <w:szCs w:val="24"/>
        </w:rPr>
        <w:t>envolve toda uma cadeia interpretativa</w:t>
      </w:r>
      <w:r w:rsidR="00A96D4A" w:rsidRPr="00A96D4A">
        <w:rPr>
          <w:color w:val="000000" w:themeColor="text1"/>
          <w:sz w:val="24"/>
          <w:szCs w:val="24"/>
        </w:rPr>
        <w:t>,</w:t>
      </w:r>
      <w:r w:rsidR="005C7EE2" w:rsidRPr="00A96D4A">
        <w:rPr>
          <w:color w:val="000000" w:themeColor="text1"/>
          <w:sz w:val="24"/>
          <w:szCs w:val="24"/>
        </w:rPr>
        <w:t xml:space="preserve"> na intenção de </w:t>
      </w:r>
      <w:r w:rsidR="00A96D4A" w:rsidRPr="00A96D4A">
        <w:rPr>
          <w:color w:val="000000" w:themeColor="text1"/>
          <w:sz w:val="24"/>
          <w:szCs w:val="24"/>
        </w:rPr>
        <w:t>descrever</w:t>
      </w:r>
      <w:r w:rsidR="005C7EE2" w:rsidRPr="00A96D4A">
        <w:rPr>
          <w:color w:val="000000" w:themeColor="text1"/>
          <w:sz w:val="24"/>
          <w:szCs w:val="24"/>
        </w:rPr>
        <w:t xml:space="preserve"> </w:t>
      </w:r>
      <w:r w:rsidR="00865F08" w:rsidRPr="00A96D4A">
        <w:rPr>
          <w:color w:val="000000" w:themeColor="text1"/>
          <w:sz w:val="24"/>
          <w:szCs w:val="24"/>
        </w:rPr>
        <w:t>a informação</w:t>
      </w:r>
      <w:r w:rsidRPr="00A96D4A">
        <w:rPr>
          <w:color w:val="000000" w:themeColor="text1"/>
          <w:sz w:val="24"/>
          <w:szCs w:val="24"/>
        </w:rPr>
        <w:t xml:space="preserve"> </w:t>
      </w:r>
      <w:r w:rsidR="00865F08" w:rsidRPr="00A96D4A">
        <w:rPr>
          <w:color w:val="000000" w:themeColor="text1"/>
          <w:sz w:val="24"/>
          <w:szCs w:val="24"/>
        </w:rPr>
        <w:t xml:space="preserve">na </w:t>
      </w:r>
      <w:r w:rsidR="00473D61" w:rsidRPr="00A96D4A">
        <w:rPr>
          <w:color w:val="000000" w:themeColor="text1"/>
          <w:sz w:val="24"/>
          <w:szCs w:val="24"/>
        </w:rPr>
        <w:t>complexidade conceitual</w:t>
      </w:r>
      <w:r w:rsidR="00A96D4A" w:rsidRPr="00A96D4A">
        <w:rPr>
          <w:color w:val="000000" w:themeColor="text1"/>
          <w:sz w:val="24"/>
          <w:szCs w:val="24"/>
        </w:rPr>
        <w:t xml:space="preserve">, </w:t>
      </w:r>
      <w:r w:rsidR="00DC5B4A" w:rsidRPr="00A96D4A">
        <w:rPr>
          <w:color w:val="000000" w:themeColor="text1"/>
          <w:sz w:val="24"/>
          <w:szCs w:val="24"/>
        </w:rPr>
        <w:t>com relação às suas definições</w:t>
      </w:r>
      <w:r w:rsidR="005C7EE2" w:rsidRPr="00A96D4A">
        <w:rPr>
          <w:color w:val="000000" w:themeColor="text1"/>
          <w:sz w:val="24"/>
          <w:szCs w:val="24"/>
        </w:rPr>
        <w:t xml:space="preserve"> na </w:t>
      </w:r>
      <w:r w:rsidR="00473D61" w:rsidRPr="00A96D4A">
        <w:rPr>
          <w:color w:val="000000" w:themeColor="text1"/>
          <w:sz w:val="24"/>
          <w:szCs w:val="24"/>
        </w:rPr>
        <w:t>esfera científica</w:t>
      </w:r>
      <w:r w:rsidR="00865F08">
        <w:rPr>
          <w:sz w:val="24"/>
          <w:szCs w:val="24"/>
        </w:rPr>
        <w:t>.</w:t>
      </w:r>
      <w:r w:rsidR="0075310D" w:rsidRPr="00A96D4A">
        <w:rPr>
          <w:sz w:val="24"/>
          <w:szCs w:val="24"/>
        </w:rPr>
        <w:t xml:space="preserve"> </w:t>
      </w:r>
    </w:p>
    <w:p w14:paraId="08F7386D" w14:textId="637247AF" w:rsidR="001450EE" w:rsidRDefault="00865F08" w:rsidP="00754ABA">
      <w:pPr>
        <w:pBdr>
          <w:top w:val="nil"/>
          <w:left w:val="nil"/>
          <w:bottom w:val="nil"/>
          <w:right w:val="nil"/>
          <w:between w:val="nil"/>
        </w:pBdr>
        <w:ind w:firstLine="720"/>
        <w:jc w:val="both"/>
        <w:rPr>
          <w:color w:val="000000" w:themeColor="text1"/>
          <w:sz w:val="24"/>
          <w:szCs w:val="24"/>
        </w:rPr>
      </w:pPr>
      <w:r>
        <w:rPr>
          <w:sz w:val="24"/>
          <w:szCs w:val="24"/>
        </w:rPr>
        <w:t>T</w:t>
      </w:r>
      <w:r w:rsidR="00A96D4A">
        <w:rPr>
          <w:sz w:val="24"/>
          <w:szCs w:val="24"/>
        </w:rPr>
        <w:t xml:space="preserve">oma-se por base </w:t>
      </w:r>
      <w:r w:rsidR="0075310D" w:rsidRPr="00A96D4A">
        <w:rPr>
          <w:sz w:val="24"/>
          <w:szCs w:val="24"/>
        </w:rPr>
        <w:t>a f</w:t>
      </w:r>
      <w:r w:rsidR="0075310D" w:rsidRPr="00A96D4A">
        <w:rPr>
          <w:color w:val="000000" w:themeColor="text1"/>
          <w:sz w:val="24"/>
          <w:szCs w:val="24"/>
        </w:rPr>
        <w:t xml:space="preserve">igura </w:t>
      </w:r>
      <w:r w:rsidR="00F71CB0" w:rsidRPr="00A96D4A">
        <w:rPr>
          <w:color w:val="000000" w:themeColor="text1"/>
          <w:sz w:val="24"/>
          <w:szCs w:val="24"/>
        </w:rPr>
        <w:t>3</w:t>
      </w:r>
      <w:r w:rsidR="0075310D" w:rsidRPr="00A96D4A">
        <w:rPr>
          <w:color w:val="000000" w:themeColor="text1"/>
          <w:sz w:val="24"/>
          <w:szCs w:val="24"/>
        </w:rPr>
        <w:t xml:space="preserve"> </w:t>
      </w:r>
      <w:r w:rsidR="00473D61">
        <w:rPr>
          <w:color w:val="000000" w:themeColor="text1"/>
          <w:sz w:val="24"/>
          <w:szCs w:val="24"/>
        </w:rPr>
        <w:t>– “</w:t>
      </w:r>
      <w:r w:rsidR="0075310D" w:rsidRPr="00A96D4A">
        <w:rPr>
          <w:color w:val="000000" w:themeColor="text1"/>
          <w:sz w:val="24"/>
          <w:szCs w:val="24"/>
        </w:rPr>
        <w:t>Dimensões de Estudo da Informação</w:t>
      </w:r>
      <w:r>
        <w:rPr>
          <w:color w:val="000000" w:themeColor="text1"/>
          <w:sz w:val="24"/>
          <w:szCs w:val="24"/>
        </w:rPr>
        <w:t>”</w:t>
      </w:r>
      <w:r w:rsidR="0075310D" w:rsidRPr="00A96D4A">
        <w:rPr>
          <w:color w:val="000000" w:themeColor="text1"/>
          <w:sz w:val="24"/>
          <w:szCs w:val="24"/>
        </w:rPr>
        <w:t>, o</w:t>
      </w:r>
      <w:r w:rsidR="00A96D4A">
        <w:rPr>
          <w:color w:val="000000" w:themeColor="text1"/>
          <w:sz w:val="24"/>
          <w:szCs w:val="24"/>
        </w:rPr>
        <w:t xml:space="preserve">s estudos de </w:t>
      </w:r>
      <w:r w:rsidR="00F71CB0" w:rsidRPr="00A96D4A">
        <w:rPr>
          <w:color w:val="000000" w:themeColor="text1"/>
          <w:sz w:val="24"/>
          <w:szCs w:val="24"/>
        </w:rPr>
        <w:t xml:space="preserve">Paletta (2018), no qual </w:t>
      </w:r>
      <w:r w:rsidR="006508B7" w:rsidRPr="00A96D4A">
        <w:rPr>
          <w:color w:val="000000" w:themeColor="text1"/>
          <w:sz w:val="24"/>
          <w:szCs w:val="24"/>
        </w:rPr>
        <w:t>resultou</w:t>
      </w:r>
      <w:r w:rsidR="006508B7">
        <w:rPr>
          <w:color w:val="000000" w:themeColor="text1"/>
          <w:sz w:val="24"/>
          <w:szCs w:val="24"/>
        </w:rPr>
        <w:t xml:space="preserve"> </w:t>
      </w:r>
      <w:r w:rsidR="006508B7" w:rsidRPr="00A96D4A">
        <w:rPr>
          <w:color w:val="000000" w:themeColor="text1"/>
          <w:sz w:val="24"/>
          <w:szCs w:val="24"/>
        </w:rPr>
        <w:t>inferências</w:t>
      </w:r>
      <w:r w:rsidR="00F71CB0" w:rsidRPr="00A96D4A">
        <w:rPr>
          <w:color w:val="000000" w:themeColor="text1"/>
          <w:sz w:val="24"/>
          <w:szCs w:val="24"/>
        </w:rPr>
        <w:t xml:space="preserve"> a respeito d</w:t>
      </w:r>
      <w:r w:rsidR="00473D61">
        <w:rPr>
          <w:color w:val="000000" w:themeColor="text1"/>
          <w:sz w:val="24"/>
          <w:szCs w:val="24"/>
        </w:rPr>
        <w:t>e</w:t>
      </w:r>
      <w:r w:rsidR="00F71CB0" w:rsidRPr="00A96D4A">
        <w:rPr>
          <w:color w:val="000000" w:themeColor="text1"/>
          <w:sz w:val="24"/>
          <w:szCs w:val="24"/>
        </w:rPr>
        <w:t xml:space="preserve"> aspectos </w:t>
      </w:r>
      <w:r w:rsidR="00473D61" w:rsidRPr="00A96D4A">
        <w:rPr>
          <w:color w:val="000000" w:themeColor="text1"/>
          <w:sz w:val="24"/>
          <w:szCs w:val="24"/>
        </w:rPr>
        <w:t>que podem</w:t>
      </w:r>
      <w:r w:rsidR="005C7EE2" w:rsidRPr="00A96D4A">
        <w:rPr>
          <w:color w:val="000000" w:themeColor="text1"/>
          <w:sz w:val="24"/>
          <w:szCs w:val="24"/>
        </w:rPr>
        <w:t xml:space="preserve"> ser explorad</w:t>
      </w:r>
      <w:r w:rsidR="00473D61">
        <w:rPr>
          <w:color w:val="000000" w:themeColor="text1"/>
          <w:sz w:val="24"/>
          <w:szCs w:val="24"/>
        </w:rPr>
        <w:t>o</w:t>
      </w:r>
      <w:r w:rsidR="00F71CB0" w:rsidRPr="00A96D4A">
        <w:rPr>
          <w:color w:val="000000" w:themeColor="text1"/>
          <w:sz w:val="24"/>
          <w:szCs w:val="24"/>
        </w:rPr>
        <w:t>s por distintas áreas</w:t>
      </w:r>
      <w:r w:rsidR="00473D61">
        <w:rPr>
          <w:color w:val="000000" w:themeColor="text1"/>
          <w:sz w:val="24"/>
          <w:szCs w:val="24"/>
        </w:rPr>
        <w:t xml:space="preserve"> do </w:t>
      </w:r>
      <w:r w:rsidR="00862851">
        <w:rPr>
          <w:color w:val="000000" w:themeColor="text1"/>
          <w:sz w:val="24"/>
          <w:szCs w:val="24"/>
        </w:rPr>
        <w:t>conhecimento,</w:t>
      </w:r>
      <w:r w:rsidR="00862851" w:rsidRPr="00A96D4A">
        <w:rPr>
          <w:color w:val="000000" w:themeColor="text1"/>
          <w:sz w:val="24"/>
          <w:szCs w:val="24"/>
        </w:rPr>
        <w:t xml:space="preserve"> no</w:t>
      </w:r>
      <w:r w:rsidR="00473D61">
        <w:rPr>
          <w:color w:val="000000" w:themeColor="text1"/>
          <w:sz w:val="24"/>
          <w:szCs w:val="24"/>
        </w:rPr>
        <w:t xml:space="preserve"> entanto,</w:t>
      </w:r>
      <w:r w:rsidR="005C7EE2" w:rsidRPr="00A96D4A">
        <w:rPr>
          <w:color w:val="000000" w:themeColor="text1"/>
          <w:sz w:val="24"/>
          <w:szCs w:val="24"/>
        </w:rPr>
        <w:t xml:space="preserve"> o objetivo </w:t>
      </w:r>
      <w:r w:rsidR="00473D61">
        <w:rPr>
          <w:color w:val="000000" w:themeColor="text1"/>
          <w:sz w:val="24"/>
          <w:szCs w:val="24"/>
        </w:rPr>
        <w:t>central</w:t>
      </w:r>
      <w:r w:rsidR="005C7EE2" w:rsidRPr="00A96D4A">
        <w:rPr>
          <w:color w:val="000000" w:themeColor="text1"/>
          <w:sz w:val="24"/>
          <w:szCs w:val="24"/>
        </w:rPr>
        <w:t xml:space="preserve"> </w:t>
      </w:r>
      <w:r w:rsidR="00473D61">
        <w:rPr>
          <w:color w:val="000000" w:themeColor="text1"/>
          <w:sz w:val="24"/>
          <w:szCs w:val="24"/>
        </w:rPr>
        <w:t>deste estudo</w:t>
      </w:r>
      <w:r w:rsidR="00D81F6A">
        <w:rPr>
          <w:color w:val="000000" w:themeColor="text1"/>
          <w:sz w:val="24"/>
          <w:szCs w:val="24"/>
        </w:rPr>
        <w:t xml:space="preserve"> </w:t>
      </w:r>
      <w:r w:rsidR="00473D61">
        <w:rPr>
          <w:color w:val="000000" w:themeColor="text1"/>
          <w:sz w:val="24"/>
          <w:szCs w:val="24"/>
        </w:rPr>
        <w:t>é</w:t>
      </w:r>
      <w:r w:rsidR="00D81F6A">
        <w:rPr>
          <w:color w:val="000000" w:themeColor="text1"/>
          <w:sz w:val="24"/>
          <w:szCs w:val="24"/>
        </w:rPr>
        <w:t>,</w:t>
      </w:r>
      <w:r w:rsidR="005C7EE2" w:rsidRPr="00A96D4A">
        <w:rPr>
          <w:color w:val="000000" w:themeColor="text1"/>
          <w:sz w:val="24"/>
          <w:szCs w:val="24"/>
        </w:rPr>
        <w:t xml:space="preserve"> conduzir a informação e gerar o conhecimento. </w:t>
      </w:r>
    </w:p>
    <w:p w14:paraId="2191369D" w14:textId="4F14DFC9" w:rsidR="00754ABA" w:rsidRPr="00F71CB0" w:rsidRDefault="0075310D" w:rsidP="00F71CB0">
      <w:pPr>
        <w:pBdr>
          <w:top w:val="nil"/>
          <w:left w:val="nil"/>
          <w:bottom w:val="nil"/>
          <w:right w:val="nil"/>
          <w:between w:val="nil"/>
        </w:pBdr>
        <w:spacing w:line="240" w:lineRule="auto"/>
        <w:ind w:firstLine="720"/>
        <w:jc w:val="center"/>
        <w:rPr>
          <w:color w:val="000000" w:themeColor="text1"/>
        </w:rPr>
      </w:pPr>
      <w:r w:rsidRPr="00F71CB0">
        <w:rPr>
          <w:b/>
          <w:bCs/>
          <w:color w:val="000000" w:themeColor="text1"/>
        </w:rPr>
        <w:t xml:space="preserve">Figura </w:t>
      </w:r>
      <w:r w:rsidR="00F71CB0">
        <w:rPr>
          <w:b/>
          <w:bCs/>
          <w:color w:val="000000" w:themeColor="text1"/>
        </w:rPr>
        <w:t xml:space="preserve">3 - </w:t>
      </w:r>
      <w:r w:rsidRPr="00F71CB0">
        <w:rPr>
          <w:b/>
          <w:bCs/>
          <w:color w:val="000000" w:themeColor="text1"/>
        </w:rPr>
        <w:t>Dimensões de Estudo da Informação</w:t>
      </w:r>
      <w:r w:rsidRPr="00F71CB0">
        <w:rPr>
          <w:color w:val="000000" w:themeColor="text1"/>
        </w:rPr>
        <w:t xml:space="preserve"> </w:t>
      </w:r>
      <w:r w:rsidRPr="00F71CB0">
        <w:rPr>
          <w:noProof/>
          <w:color w:val="000000" w:themeColor="text1"/>
        </w:rPr>
        <w:drawing>
          <wp:inline distT="0" distB="0" distL="0" distR="0" wp14:anchorId="05952C4D" wp14:editId="6220A848">
            <wp:extent cx="4328160" cy="1082040"/>
            <wp:effectExtent l="0" t="0" r="0" b="3810"/>
            <wp:docPr id="2"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Diagrama&#10;&#10;Descrição gerada automaticamente"/>
                    <pic:cNvPicPr/>
                  </pic:nvPicPr>
                  <pic:blipFill>
                    <a:blip r:embed="rId11"/>
                    <a:stretch>
                      <a:fillRect/>
                    </a:stretch>
                  </pic:blipFill>
                  <pic:spPr>
                    <a:xfrm>
                      <a:off x="0" y="0"/>
                      <a:ext cx="4349853" cy="1087463"/>
                    </a:xfrm>
                    <a:prstGeom prst="rect">
                      <a:avLst/>
                    </a:prstGeom>
                  </pic:spPr>
                </pic:pic>
              </a:graphicData>
            </a:graphic>
          </wp:inline>
        </w:drawing>
      </w:r>
    </w:p>
    <w:p w14:paraId="4F947283" w14:textId="19B166EA" w:rsidR="0075310D" w:rsidRDefault="0075310D" w:rsidP="00F71CB0">
      <w:pPr>
        <w:pBdr>
          <w:top w:val="nil"/>
          <w:left w:val="nil"/>
          <w:bottom w:val="nil"/>
          <w:right w:val="nil"/>
          <w:between w:val="nil"/>
        </w:pBdr>
        <w:spacing w:line="240" w:lineRule="auto"/>
        <w:jc w:val="center"/>
        <w:rPr>
          <w:b/>
          <w:bCs/>
          <w:color w:val="000000" w:themeColor="text1"/>
        </w:rPr>
      </w:pPr>
      <w:r w:rsidRPr="00F71CB0">
        <w:rPr>
          <w:b/>
          <w:bCs/>
          <w:color w:val="000000" w:themeColor="text1"/>
        </w:rPr>
        <w:t xml:space="preserve">FONTE: </w:t>
      </w:r>
      <w:r w:rsidR="001275B9">
        <w:rPr>
          <w:b/>
          <w:bCs/>
          <w:color w:val="000000" w:themeColor="text1"/>
        </w:rPr>
        <w:t>(</w:t>
      </w:r>
      <w:r w:rsidRPr="00F71CB0">
        <w:rPr>
          <w:b/>
          <w:bCs/>
          <w:color w:val="000000" w:themeColor="text1"/>
        </w:rPr>
        <w:t>PALETTA; RAMOS, 2018, p. 111</w:t>
      </w:r>
      <w:r w:rsidR="001275B9">
        <w:rPr>
          <w:b/>
          <w:bCs/>
          <w:color w:val="000000" w:themeColor="text1"/>
        </w:rPr>
        <w:t>)</w:t>
      </w:r>
      <w:r w:rsidR="00762BC3">
        <w:rPr>
          <w:b/>
          <w:bCs/>
          <w:color w:val="000000" w:themeColor="text1"/>
        </w:rPr>
        <w:t>.</w:t>
      </w:r>
    </w:p>
    <w:p w14:paraId="35CDFFEC" w14:textId="03639061" w:rsidR="00F71CB0" w:rsidRPr="00F71CB0" w:rsidRDefault="00F71CB0" w:rsidP="00F71CB0">
      <w:pPr>
        <w:pBdr>
          <w:top w:val="nil"/>
          <w:left w:val="nil"/>
          <w:bottom w:val="nil"/>
          <w:right w:val="nil"/>
          <w:between w:val="nil"/>
        </w:pBdr>
        <w:jc w:val="both"/>
        <w:rPr>
          <w:color w:val="000000" w:themeColor="text1"/>
          <w:sz w:val="24"/>
          <w:szCs w:val="24"/>
        </w:rPr>
      </w:pPr>
      <w:r w:rsidRPr="005C2922">
        <w:rPr>
          <w:color w:val="000000" w:themeColor="text1"/>
          <w:sz w:val="24"/>
          <w:szCs w:val="24"/>
        </w:rPr>
        <w:t xml:space="preserve">Observa-se nesta figura que o Conhecimento pode ser visto e </w:t>
      </w:r>
      <w:r w:rsidR="000005FD" w:rsidRPr="005C2922">
        <w:rPr>
          <w:color w:val="000000" w:themeColor="text1"/>
          <w:sz w:val="24"/>
          <w:szCs w:val="24"/>
        </w:rPr>
        <w:t>compreendido como</w:t>
      </w:r>
      <w:r w:rsidRPr="005C2922">
        <w:rPr>
          <w:color w:val="000000" w:themeColor="text1"/>
          <w:sz w:val="24"/>
          <w:szCs w:val="24"/>
        </w:rPr>
        <w:t xml:space="preserve"> forma de viabilizar as práticas sociais e a demanda pela democratização da informação.</w:t>
      </w:r>
      <w:r w:rsidR="008E16A8" w:rsidRPr="005C2922">
        <w:rPr>
          <w:color w:val="000000" w:themeColor="text1"/>
          <w:sz w:val="24"/>
          <w:szCs w:val="24"/>
        </w:rPr>
        <w:t xml:space="preserve"> Essa estrutura elaborada por Paletta e Ramos(2018), permite visualizar “um conjunto de métodos de investigação e experiência”, que visam nestas vertentes problematizar e buscar soluções para estas questões.</w:t>
      </w:r>
    </w:p>
    <w:p w14:paraId="5768B629" w14:textId="77777777" w:rsidR="00F71CB0" w:rsidRPr="00F71CB0" w:rsidRDefault="00F71CB0" w:rsidP="00D7563F">
      <w:pPr>
        <w:pBdr>
          <w:top w:val="nil"/>
          <w:left w:val="nil"/>
          <w:bottom w:val="nil"/>
          <w:right w:val="nil"/>
          <w:between w:val="nil"/>
        </w:pBdr>
        <w:spacing w:line="240" w:lineRule="auto"/>
        <w:jc w:val="both"/>
        <w:rPr>
          <w:color w:val="000000" w:themeColor="text1"/>
          <w:sz w:val="24"/>
          <w:szCs w:val="24"/>
        </w:rPr>
      </w:pPr>
    </w:p>
    <w:p w14:paraId="0B089B52" w14:textId="2E6E1125" w:rsidR="001450EE" w:rsidRPr="00F71CB0" w:rsidRDefault="001450EE" w:rsidP="00D7563F">
      <w:pPr>
        <w:pBdr>
          <w:top w:val="nil"/>
          <w:left w:val="nil"/>
          <w:bottom w:val="nil"/>
          <w:right w:val="nil"/>
          <w:between w:val="nil"/>
        </w:pBdr>
        <w:spacing w:line="240" w:lineRule="auto"/>
        <w:ind w:firstLine="0"/>
        <w:rPr>
          <w:b/>
          <w:bCs/>
          <w:color w:val="000000" w:themeColor="text1"/>
          <w:sz w:val="24"/>
          <w:szCs w:val="24"/>
        </w:rPr>
      </w:pPr>
      <w:r w:rsidRPr="00F71CB0">
        <w:rPr>
          <w:b/>
          <w:bCs/>
          <w:color w:val="000000" w:themeColor="text1"/>
          <w:sz w:val="24"/>
          <w:szCs w:val="24"/>
        </w:rPr>
        <w:t>2.2.2 INFORMAÇÃO DIGITAL</w:t>
      </w:r>
    </w:p>
    <w:p w14:paraId="33F7720B" w14:textId="77777777" w:rsidR="00754ABA" w:rsidRPr="00754ABA" w:rsidRDefault="00754ABA" w:rsidP="00D7563F">
      <w:pPr>
        <w:pBdr>
          <w:top w:val="nil"/>
          <w:left w:val="nil"/>
          <w:bottom w:val="nil"/>
          <w:right w:val="nil"/>
          <w:between w:val="nil"/>
        </w:pBdr>
        <w:spacing w:line="240" w:lineRule="auto"/>
        <w:rPr>
          <w:b/>
          <w:bCs/>
          <w:color w:val="000000" w:themeColor="text1"/>
          <w:sz w:val="24"/>
          <w:szCs w:val="24"/>
        </w:rPr>
      </w:pPr>
    </w:p>
    <w:p w14:paraId="4A08F943" w14:textId="77777777" w:rsidR="00133AA1" w:rsidRDefault="007B1165" w:rsidP="00BB10BC">
      <w:pPr>
        <w:pBdr>
          <w:top w:val="nil"/>
          <w:left w:val="nil"/>
          <w:bottom w:val="nil"/>
          <w:right w:val="nil"/>
          <w:between w:val="nil"/>
        </w:pBdr>
        <w:jc w:val="both"/>
        <w:rPr>
          <w:sz w:val="24"/>
          <w:szCs w:val="24"/>
        </w:rPr>
      </w:pPr>
      <w:r w:rsidRPr="00455E6E">
        <w:rPr>
          <w:sz w:val="24"/>
          <w:szCs w:val="24"/>
        </w:rPr>
        <w:t xml:space="preserve">A informação digital ganhou </w:t>
      </w:r>
      <w:r w:rsidR="00133AA1" w:rsidRPr="00455E6E">
        <w:rPr>
          <w:sz w:val="24"/>
          <w:szCs w:val="24"/>
        </w:rPr>
        <w:t>um potencial considerável</w:t>
      </w:r>
      <w:r w:rsidRPr="00455E6E">
        <w:rPr>
          <w:sz w:val="24"/>
          <w:szCs w:val="24"/>
        </w:rPr>
        <w:t xml:space="preserve"> a partir do século XX, quando instituições de memória e cultura disponibilizaram seus acervos, </w:t>
      </w:r>
      <w:r w:rsidR="00133AA1">
        <w:rPr>
          <w:sz w:val="24"/>
          <w:szCs w:val="24"/>
        </w:rPr>
        <w:t>por meio do</w:t>
      </w:r>
      <w:r w:rsidRPr="00455E6E">
        <w:rPr>
          <w:sz w:val="24"/>
          <w:szCs w:val="24"/>
        </w:rPr>
        <w:t xml:space="preserve"> suporte digital através da </w:t>
      </w:r>
      <w:r w:rsidR="002D3862" w:rsidRPr="00455E6E">
        <w:rPr>
          <w:sz w:val="24"/>
          <w:szCs w:val="24"/>
        </w:rPr>
        <w:t>Website</w:t>
      </w:r>
      <w:r w:rsidRPr="00455E6E">
        <w:rPr>
          <w:sz w:val="24"/>
          <w:szCs w:val="24"/>
        </w:rPr>
        <w:t xml:space="preserve">. </w:t>
      </w:r>
      <w:r w:rsidR="009D5E5D" w:rsidRPr="00455E6E">
        <w:rPr>
          <w:sz w:val="24"/>
          <w:szCs w:val="24"/>
        </w:rPr>
        <w:t>Esses</w:t>
      </w:r>
      <w:r w:rsidR="002D3862" w:rsidRPr="00455E6E">
        <w:rPr>
          <w:sz w:val="24"/>
          <w:szCs w:val="24"/>
        </w:rPr>
        <w:t xml:space="preserve"> conteúdos disponibilizados se tornaram </w:t>
      </w:r>
      <w:r w:rsidR="000005FD" w:rsidRPr="00455E6E">
        <w:rPr>
          <w:sz w:val="24"/>
          <w:szCs w:val="24"/>
        </w:rPr>
        <w:t>os objetos</w:t>
      </w:r>
      <w:r w:rsidR="009D5E5D" w:rsidRPr="00455E6E">
        <w:rPr>
          <w:sz w:val="24"/>
          <w:szCs w:val="24"/>
        </w:rPr>
        <w:t xml:space="preserve"> digitais</w:t>
      </w:r>
      <w:r w:rsidR="00133AA1">
        <w:rPr>
          <w:sz w:val="24"/>
          <w:szCs w:val="24"/>
        </w:rPr>
        <w:t xml:space="preserve">, </w:t>
      </w:r>
      <w:r w:rsidR="009D5E5D" w:rsidRPr="00455E6E">
        <w:rPr>
          <w:sz w:val="24"/>
          <w:szCs w:val="24"/>
        </w:rPr>
        <w:t xml:space="preserve">se diferenciam em particular, dos acervos tradicionais </w:t>
      </w:r>
      <w:r w:rsidR="005F6308" w:rsidRPr="00455E6E">
        <w:rPr>
          <w:sz w:val="24"/>
          <w:szCs w:val="24"/>
        </w:rPr>
        <w:t xml:space="preserve">tidos como acervos </w:t>
      </w:r>
      <w:r w:rsidR="009D5E5D" w:rsidRPr="00455E6E">
        <w:rPr>
          <w:sz w:val="24"/>
          <w:szCs w:val="24"/>
        </w:rPr>
        <w:t>físicos</w:t>
      </w:r>
      <w:r w:rsidR="005F6308" w:rsidRPr="00455E6E">
        <w:rPr>
          <w:sz w:val="24"/>
          <w:szCs w:val="24"/>
        </w:rPr>
        <w:t xml:space="preserve">.  </w:t>
      </w:r>
    </w:p>
    <w:p w14:paraId="29DF599D" w14:textId="77777777" w:rsidR="00EF007D" w:rsidRDefault="005F6308" w:rsidP="00BB10BC">
      <w:pPr>
        <w:pBdr>
          <w:top w:val="nil"/>
          <w:left w:val="nil"/>
          <w:bottom w:val="nil"/>
          <w:right w:val="nil"/>
          <w:between w:val="nil"/>
        </w:pBdr>
        <w:jc w:val="both"/>
        <w:rPr>
          <w:sz w:val="24"/>
          <w:szCs w:val="24"/>
        </w:rPr>
      </w:pPr>
      <w:r w:rsidRPr="00455E6E">
        <w:rPr>
          <w:sz w:val="24"/>
          <w:szCs w:val="24"/>
        </w:rPr>
        <w:t>A possibilidade de disponibilizar os acervos de maneira digital ultrapassou as barreiras físicas</w:t>
      </w:r>
      <w:r w:rsidR="00133AA1">
        <w:rPr>
          <w:sz w:val="24"/>
          <w:szCs w:val="24"/>
        </w:rPr>
        <w:t xml:space="preserve">, rompeu com </w:t>
      </w:r>
      <w:r w:rsidR="002D3862" w:rsidRPr="00455E6E">
        <w:rPr>
          <w:sz w:val="24"/>
          <w:szCs w:val="24"/>
        </w:rPr>
        <w:t>as barreiras geográficas</w:t>
      </w:r>
      <w:r w:rsidR="00133AA1">
        <w:rPr>
          <w:sz w:val="24"/>
          <w:szCs w:val="24"/>
        </w:rPr>
        <w:t xml:space="preserve"> e vislumbrou a possibilidade</w:t>
      </w:r>
      <w:r w:rsidRPr="00455E6E">
        <w:rPr>
          <w:sz w:val="24"/>
          <w:szCs w:val="24"/>
        </w:rPr>
        <w:t xml:space="preserve"> de acesso ilimitado</w:t>
      </w:r>
      <w:r w:rsidR="00773AEA">
        <w:rPr>
          <w:sz w:val="24"/>
          <w:szCs w:val="24"/>
        </w:rPr>
        <w:t xml:space="preserve"> </w:t>
      </w:r>
      <w:r w:rsidRPr="00455E6E">
        <w:rPr>
          <w:sz w:val="24"/>
          <w:szCs w:val="24"/>
        </w:rPr>
        <w:t>aos</w:t>
      </w:r>
      <w:r w:rsidR="009D5E5D" w:rsidRPr="00455E6E">
        <w:rPr>
          <w:sz w:val="24"/>
          <w:szCs w:val="24"/>
        </w:rPr>
        <w:t xml:space="preserve"> usuários</w:t>
      </w:r>
      <w:r w:rsidR="00773AEA">
        <w:rPr>
          <w:sz w:val="24"/>
          <w:szCs w:val="24"/>
        </w:rPr>
        <w:t>, de maneira remota</w:t>
      </w:r>
      <w:r w:rsidRPr="00455E6E">
        <w:rPr>
          <w:sz w:val="24"/>
          <w:szCs w:val="24"/>
        </w:rPr>
        <w:t xml:space="preserve">. </w:t>
      </w:r>
    </w:p>
    <w:p w14:paraId="0A447714" w14:textId="5493AC16" w:rsidR="00BB10BC" w:rsidRPr="00455E6E" w:rsidRDefault="006537BC" w:rsidP="00BB10BC">
      <w:pPr>
        <w:pBdr>
          <w:top w:val="nil"/>
          <w:left w:val="nil"/>
          <w:bottom w:val="nil"/>
          <w:right w:val="nil"/>
          <w:between w:val="nil"/>
        </w:pBdr>
        <w:jc w:val="both"/>
        <w:rPr>
          <w:sz w:val="24"/>
          <w:szCs w:val="24"/>
        </w:rPr>
      </w:pPr>
      <w:r w:rsidRPr="00455E6E">
        <w:rPr>
          <w:sz w:val="24"/>
          <w:szCs w:val="24"/>
        </w:rPr>
        <w:lastRenderedPageBreak/>
        <w:t xml:space="preserve">Além destas especificidades, </w:t>
      </w:r>
      <w:r w:rsidR="007D5795" w:rsidRPr="00455E6E">
        <w:rPr>
          <w:sz w:val="24"/>
          <w:szCs w:val="24"/>
        </w:rPr>
        <w:t xml:space="preserve">as informações digitais, de acordo com Marcondes (2018), </w:t>
      </w:r>
      <w:r w:rsidR="007D5795">
        <w:rPr>
          <w:sz w:val="24"/>
          <w:szCs w:val="24"/>
        </w:rPr>
        <w:t>por meio dos objetos digitais, têm</w:t>
      </w:r>
      <w:r w:rsidR="00EF007D">
        <w:rPr>
          <w:sz w:val="24"/>
          <w:szCs w:val="24"/>
        </w:rPr>
        <w:t xml:space="preserve"> uma</w:t>
      </w:r>
      <w:r w:rsidR="005F6308" w:rsidRPr="00455E6E">
        <w:rPr>
          <w:sz w:val="24"/>
          <w:szCs w:val="24"/>
        </w:rPr>
        <w:t xml:space="preserve"> dinâmica </w:t>
      </w:r>
      <w:r w:rsidR="00EF007D">
        <w:rPr>
          <w:sz w:val="24"/>
          <w:szCs w:val="24"/>
        </w:rPr>
        <w:t>que</w:t>
      </w:r>
      <w:r w:rsidR="000005FD" w:rsidRPr="00455E6E">
        <w:rPr>
          <w:sz w:val="24"/>
          <w:szCs w:val="24"/>
        </w:rPr>
        <w:t xml:space="preserve"> “</w:t>
      </w:r>
      <w:r w:rsidR="005F6308" w:rsidRPr="00455E6E">
        <w:rPr>
          <w:sz w:val="24"/>
          <w:szCs w:val="24"/>
        </w:rPr>
        <w:t>[</w:t>
      </w:r>
      <w:r w:rsidR="000005FD" w:rsidRPr="00455E6E">
        <w:rPr>
          <w:sz w:val="24"/>
          <w:szCs w:val="24"/>
        </w:rPr>
        <w:t>...]</w:t>
      </w:r>
      <w:r w:rsidR="005F6308" w:rsidRPr="00455E6E">
        <w:rPr>
          <w:sz w:val="24"/>
          <w:szCs w:val="24"/>
        </w:rPr>
        <w:t xml:space="preserve"> </w:t>
      </w:r>
      <w:r w:rsidRPr="00455E6E">
        <w:rPr>
          <w:sz w:val="24"/>
          <w:szCs w:val="24"/>
        </w:rPr>
        <w:t>pode ser material para pesquisas acadêmicas ou gerar novos meios de utilização ao ser recombinado”</w:t>
      </w:r>
      <w:r w:rsidR="005F6308" w:rsidRPr="00455E6E">
        <w:rPr>
          <w:sz w:val="24"/>
          <w:szCs w:val="24"/>
        </w:rPr>
        <w:t>. Isto se deve</w:t>
      </w:r>
      <w:r w:rsidR="007D5795">
        <w:rPr>
          <w:sz w:val="24"/>
          <w:szCs w:val="24"/>
        </w:rPr>
        <w:t>,</w:t>
      </w:r>
      <w:r w:rsidR="005F6308" w:rsidRPr="00455E6E">
        <w:rPr>
          <w:sz w:val="24"/>
          <w:szCs w:val="24"/>
        </w:rPr>
        <w:t xml:space="preserve"> ao rompimento do suporte como era denominado de físico ao digital.</w:t>
      </w:r>
      <w:r w:rsidR="00592DD3" w:rsidRPr="00455E6E">
        <w:rPr>
          <w:sz w:val="24"/>
          <w:szCs w:val="24"/>
        </w:rPr>
        <w:t xml:space="preserve"> </w:t>
      </w:r>
      <w:r w:rsidR="00672428" w:rsidRPr="00455E6E">
        <w:rPr>
          <w:sz w:val="24"/>
          <w:szCs w:val="24"/>
        </w:rPr>
        <w:t>A informação digital, transforma nosso olhar e prática quanto a disseminação dos acervos</w:t>
      </w:r>
      <w:r w:rsidR="007D5795">
        <w:rPr>
          <w:sz w:val="24"/>
          <w:szCs w:val="24"/>
        </w:rPr>
        <w:t>,</w:t>
      </w:r>
      <w:r w:rsidR="00672428" w:rsidRPr="00455E6E">
        <w:rPr>
          <w:sz w:val="24"/>
          <w:szCs w:val="24"/>
        </w:rPr>
        <w:t xml:space="preserve"> e estabelecem novas ferramentas de contribuição para a gestão dos documentos físicos.</w:t>
      </w:r>
    </w:p>
    <w:p w14:paraId="61E4152A" w14:textId="452503F0" w:rsidR="003C0F01" w:rsidRDefault="002E1A6D">
      <w:pPr>
        <w:pBdr>
          <w:top w:val="nil"/>
          <w:left w:val="nil"/>
          <w:bottom w:val="nil"/>
          <w:right w:val="nil"/>
          <w:between w:val="nil"/>
        </w:pBdr>
        <w:jc w:val="both"/>
        <w:rPr>
          <w:color w:val="000000"/>
          <w:sz w:val="24"/>
          <w:szCs w:val="24"/>
        </w:rPr>
      </w:pPr>
      <w:r>
        <w:rPr>
          <w:color w:val="000000"/>
          <w:sz w:val="24"/>
          <w:szCs w:val="24"/>
        </w:rPr>
        <w:t xml:space="preserve">A partir da concepção de Bettencourt </w:t>
      </w:r>
      <w:r w:rsidR="00592DD3">
        <w:rPr>
          <w:color w:val="000000"/>
          <w:sz w:val="24"/>
          <w:szCs w:val="24"/>
        </w:rPr>
        <w:t>e</w:t>
      </w:r>
      <w:r>
        <w:rPr>
          <w:color w:val="000000"/>
          <w:sz w:val="24"/>
          <w:szCs w:val="24"/>
        </w:rPr>
        <w:t xml:space="preserve"> Marcondes (2019, p. 50), devemos nos atentar para as diversas especificações sobre o acervo digital, visto que</w:t>
      </w:r>
      <w:r w:rsidR="00CD1A33">
        <w:rPr>
          <w:color w:val="000000"/>
          <w:sz w:val="24"/>
          <w:szCs w:val="24"/>
        </w:rPr>
        <w:t>,</w:t>
      </w:r>
      <w:r>
        <w:rPr>
          <w:color w:val="000000"/>
          <w:sz w:val="24"/>
          <w:szCs w:val="24"/>
        </w:rPr>
        <w:t xml:space="preserve"> “são um novo acervo, adicional aos acervos físicos das instituições [...] com novas potencialidades que os acervos físicos não possuem.” E para que tal </w:t>
      </w:r>
      <w:r w:rsidR="0094396D">
        <w:rPr>
          <w:color w:val="000000"/>
          <w:sz w:val="24"/>
          <w:szCs w:val="24"/>
        </w:rPr>
        <w:t>acervo seja tratado de maneira particular, é preciso “[...] uma curadoria especial, novas habilitações técnicas para isso e, em especial, cuidados específicos dada a fragilidade do meio tecnológico digital, em termos de volatilidade, armazenamento e obsolescência”</w:t>
      </w:r>
      <w:r w:rsidR="00CC176A">
        <w:rPr>
          <w:color w:val="000000"/>
          <w:sz w:val="24"/>
          <w:szCs w:val="24"/>
        </w:rPr>
        <w:t>.</w:t>
      </w:r>
    </w:p>
    <w:p w14:paraId="2C62EFEC" w14:textId="14CE973A" w:rsidR="00852422" w:rsidRPr="007E040D" w:rsidRDefault="00852422" w:rsidP="00004128">
      <w:pPr>
        <w:pBdr>
          <w:top w:val="nil"/>
          <w:left w:val="nil"/>
          <w:bottom w:val="nil"/>
          <w:right w:val="nil"/>
          <w:between w:val="nil"/>
        </w:pBdr>
        <w:spacing w:line="240" w:lineRule="auto"/>
        <w:ind w:firstLine="0"/>
        <w:jc w:val="center"/>
        <w:rPr>
          <w:b/>
          <w:color w:val="000000"/>
        </w:rPr>
      </w:pPr>
      <w:r w:rsidRPr="007E040D">
        <w:rPr>
          <w:b/>
          <w:color w:val="000000"/>
        </w:rPr>
        <w:t xml:space="preserve">Figura </w:t>
      </w:r>
      <w:r w:rsidR="002E1A6D" w:rsidRPr="007E040D">
        <w:rPr>
          <w:b/>
          <w:color w:val="000000"/>
        </w:rPr>
        <w:t xml:space="preserve">- </w:t>
      </w:r>
      <w:r w:rsidR="00F71CB0" w:rsidRPr="007E040D">
        <w:rPr>
          <w:b/>
          <w:color w:val="000000"/>
        </w:rPr>
        <w:t>4</w:t>
      </w:r>
      <w:r w:rsidRPr="007E040D">
        <w:rPr>
          <w:b/>
          <w:color w:val="000000"/>
        </w:rPr>
        <w:t xml:space="preserve"> Informação digital</w:t>
      </w:r>
      <w:r w:rsidR="00726172" w:rsidRPr="007E040D">
        <w:rPr>
          <w:b/>
          <w:color w:val="000000"/>
        </w:rPr>
        <w:t xml:space="preserve"> </w:t>
      </w:r>
      <w:r w:rsidR="0068125C" w:rsidRPr="007E040D">
        <w:rPr>
          <w:b/>
          <w:color w:val="000000"/>
        </w:rPr>
        <w:t xml:space="preserve">na </w:t>
      </w:r>
      <w:r w:rsidR="007E7E7C" w:rsidRPr="007E040D">
        <w:rPr>
          <w:b/>
          <w:color w:val="000000"/>
        </w:rPr>
        <w:t>Ciência da Informação</w:t>
      </w:r>
    </w:p>
    <w:p w14:paraId="78623950" w14:textId="77777777" w:rsidR="00C15BE8" w:rsidRPr="007E040D" w:rsidRDefault="00C15BE8" w:rsidP="00004128">
      <w:pPr>
        <w:pBdr>
          <w:top w:val="nil"/>
          <w:left w:val="nil"/>
          <w:bottom w:val="nil"/>
          <w:right w:val="nil"/>
          <w:between w:val="nil"/>
        </w:pBdr>
        <w:spacing w:line="240" w:lineRule="auto"/>
        <w:ind w:firstLine="0"/>
        <w:jc w:val="center"/>
        <w:rPr>
          <w:b/>
          <w:color w:val="000000"/>
        </w:rPr>
      </w:pPr>
    </w:p>
    <w:p w14:paraId="57A40A13" w14:textId="56B29621" w:rsidR="00852422" w:rsidRPr="007E7E7C" w:rsidRDefault="00EA76B4" w:rsidP="00004128">
      <w:pPr>
        <w:pBdr>
          <w:top w:val="nil"/>
          <w:left w:val="nil"/>
          <w:bottom w:val="nil"/>
          <w:right w:val="nil"/>
          <w:between w:val="nil"/>
        </w:pBdr>
        <w:spacing w:line="240" w:lineRule="auto"/>
        <w:ind w:firstLine="0"/>
        <w:jc w:val="center"/>
        <w:rPr>
          <w:color w:val="000000"/>
          <w:sz w:val="24"/>
          <w:szCs w:val="24"/>
          <w:highlight w:val="cyan"/>
        </w:rPr>
      </w:pPr>
      <w:r>
        <w:rPr>
          <w:noProof/>
          <w:color w:val="000000"/>
          <w:sz w:val="24"/>
          <w:szCs w:val="24"/>
        </w:rPr>
        <w:drawing>
          <wp:inline distT="0" distB="0" distL="0" distR="0" wp14:anchorId="1C3659DE" wp14:editId="24406AD3">
            <wp:extent cx="5295900" cy="3600450"/>
            <wp:effectExtent l="0" t="0" r="0" b="0"/>
            <wp:docPr id="5" name="Imagem 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Diagrama&#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78200" cy="3656402"/>
                    </a:xfrm>
                    <a:prstGeom prst="rect">
                      <a:avLst/>
                    </a:prstGeom>
                  </pic:spPr>
                </pic:pic>
              </a:graphicData>
            </a:graphic>
          </wp:inline>
        </w:drawing>
      </w:r>
    </w:p>
    <w:p w14:paraId="72812C0A" w14:textId="77777777" w:rsidR="00455A05" w:rsidRDefault="00455A05" w:rsidP="00004128">
      <w:pPr>
        <w:pBdr>
          <w:top w:val="nil"/>
          <w:left w:val="nil"/>
          <w:bottom w:val="nil"/>
          <w:right w:val="nil"/>
          <w:between w:val="nil"/>
        </w:pBdr>
        <w:spacing w:line="240" w:lineRule="auto"/>
        <w:jc w:val="center"/>
        <w:rPr>
          <w:bCs/>
          <w:highlight w:val="cyan"/>
        </w:rPr>
      </w:pPr>
    </w:p>
    <w:p w14:paraId="1F3C61F3" w14:textId="315366DC" w:rsidR="00852422" w:rsidRPr="007E040D" w:rsidRDefault="0094789E" w:rsidP="0094789E">
      <w:pPr>
        <w:pBdr>
          <w:top w:val="nil"/>
          <w:left w:val="nil"/>
          <w:bottom w:val="nil"/>
          <w:right w:val="nil"/>
          <w:between w:val="nil"/>
        </w:pBdr>
        <w:spacing w:line="240" w:lineRule="auto"/>
        <w:rPr>
          <w:b/>
        </w:rPr>
      </w:pPr>
      <w:r w:rsidRPr="007E040D">
        <w:rPr>
          <w:b/>
        </w:rPr>
        <w:t xml:space="preserve">                            </w:t>
      </w:r>
      <w:r w:rsidR="003C0F01" w:rsidRPr="007E040D">
        <w:rPr>
          <w:b/>
        </w:rPr>
        <w:t xml:space="preserve">Fonte: </w:t>
      </w:r>
      <w:hyperlink r:id="rId13" w:history="1">
        <w:r w:rsidR="00B90830" w:rsidRPr="007E040D">
          <w:rPr>
            <w:rStyle w:val="Hyperlink"/>
            <w:b/>
            <w:color w:val="auto"/>
            <w:u w:val="none"/>
          </w:rPr>
          <w:t>elaboração</w:t>
        </w:r>
      </w:hyperlink>
      <w:r w:rsidR="00B90830" w:rsidRPr="007E040D">
        <w:rPr>
          <w:rStyle w:val="Hyperlink"/>
          <w:b/>
          <w:color w:val="auto"/>
          <w:u w:val="none"/>
        </w:rPr>
        <w:t xml:space="preserve"> do autores</w:t>
      </w:r>
    </w:p>
    <w:p w14:paraId="597448C1" w14:textId="77777777" w:rsidR="00074875" w:rsidRDefault="00074875" w:rsidP="00E562A0">
      <w:pPr>
        <w:pBdr>
          <w:top w:val="nil"/>
          <w:left w:val="nil"/>
          <w:bottom w:val="nil"/>
          <w:right w:val="nil"/>
          <w:between w:val="nil"/>
        </w:pBdr>
        <w:spacing w:line="240" w:lineRule="auto"/>
        <w:jc w:val="center"/>
        <w:rPr>
          <w:color w:val="000000"/>
          <w:sz w:val="24"/>
          <w:szCs w:val="24"/>
        </w:rPr>
      </w:pPr>
    </w:p>
    <w:p w14:paraId="5CCFDEC9" w14:textId="58AD03E7" w:rsidR="005D4599" w:rsidRPr="001275B9" w:rsidRDefault="00DF50B1" w:rsidP="00BA4777">
      <w:pPr>
        <w:pBdr>
          <w:top w:val="nil"/>
          <w:left w:val="nil"/>
          <w:bottom w:val="nil"/>
          <w:right w:val="nil"/>
          <w:between w:val="nil"/>
        </w:pBdr>
        <w:jc w:val="both"/>
        <w:rPr>
          <w:sz w:val="24"/>
          <w:szCs w:val="24"/>
        </w:rPr>
      </w:pPr>
      <w:r w:rsidRPr="001275B9">
        <w:rPr>
          <w:sz w:val="24"/>
          <w:szCs w:val="24"/>
        </w:rPr>
        <w:lastRenderedPageBreak/>
        <w:t xml:space="preserve">A partir da </w:t>
      </w:r>
      <w:r w:rsidR="000005FD" w:rsidRPr="001275B9">
        <w:rPr>
          <w:sz w:val="24"/>
          <w:szCs w:val="24"/>
        </w:rPr>
        <w:t>concepção ilustrada</w:t>
      </w:r>
      <w:r w:rsidRPr="001275B9">
        <w:rPr>
          <w:sz w:val="24"/>
          <w:szCs w:val="24"/>
        </w:rPr>
        <w:t xml:space="preserve"> pela figura</w:t>
      </w:r>
      <w:r w:rsidR="00164C64">
        <w:rPr>
          <w:sz w:val="24"/>
          <w:szCs w:val="24"/>
        </w:rPr>
        <w:t xml:space="preserve"> 4</w:t>
      </w:r>
      <w:r w:rsidR="00614F1B">
        <w:rPr>
          <w:sz w:val="24"/>
          <w:szCs w:val="24"/>
        </w:rPr>
        <w:t>,</w:t>
      </w:r>
      <w:r w:rsidR="00164C64">
        <w:rPr>
          <w:sz w:val="24"/>
          <w:szCs w:val="24"/>
        </w:rPr>
        <w:t xml:space="preserve"> busca-se identificar os processos</w:t>
      </w:r>
      <w:r w:rsidR="00614F1B">
        <w:rPr>
          <w:sz w:val="24"/>
          <w:szCs w:val="24"/>
        </w:rPr>
        <w:t xml:space="preserve">, </w:t>
      </w:r>
      <w:r w:rsidR="00164C64">
        <w:rPr>
          <w:sz w:val="24"/>
          <w:szCs w:val="24"/>
        </w:rPr>
        <w:t xml:space="preserve">métodos e características a respeito da informação </w:t>
      </w:r>
      <w:r w:rsidR="00116BB1">
        <w:rPr>
          <w:sz w:val="24"/>
          <w:szCs w:val="24"/>
        </w:rPr>
        <w:t xml:space="preserve">digital, uma vez que, </w:t>
      </w:r>
      <w:r w:rsidR="00164C64">
        <w:rPr>
          <w:sz w:val="24"/>
          <w:szCs w:val="24"/>
        </w:rPr>
        <w:t xml:space="preserve">há aspectos diferenciados </w:t>
      </w:r>
      <w:r w:rsidR="00116BB1">
        <w:rPr>
          <w:sz w:val="24"/>
          <w:szCs w:val="24"/>
        </w:rPr>
        <w:t xml:space="preserve">quando </w:t>
      </w:r>
      <w:r w:rsidR="00116BB1" w:rsidRPr="001275B9">
        <w:rPr>
          <w:sz w:val="24"/>
          <w:szCs w:val="24"/>
        </w:rPr>
        <w:t>se refere</w:t>
      </w:r>
      <w:r w:rsidR="00116BB1">
        <w:rPr>
          <w:sz w:val="24"/>
          <w:szCs w:val="24"/>
        </w:rPr>
        <w:t xml:space="preserve"> </w:t>
      </w:r>
      <w:r w:rsidR="00116BB1" w:rsidRPr="001275B9">
        <w:rPr>
          <w:sz w:val="24"/>
          <w:szCs w:val="24"/>
        </w:rPr>
        <w:t>a</w:t>
      </w:r>
      <w:r w:rsidR="00116BB1">
        <w:rPr>
          <w:sz w:val="24"/>
          <w:szCs w:val="24"/>
        </w:rPr>
        <w:t xml:space="preserve"> </w:t>
      </w:r>
      <w:r w:rsidR="00754ABA" w:rsidRPr="001275B9">
        <w:rPr>
          <w:sz w:val="24"/>
          <w:szCs w:val="24"/>
        </w:rPr>
        <w:t>informação na rede</w:t>
      </w:r>
      <w:r w:rsidR="00116BB1">
        <w:rPr>
          <w:sz w:val="24"/>
          <w:szCs w:val="24"/>
        </w:rPr>
        <w:t xml:space="preserve"> e</w:t>
      </w:r>
      <w:r w:rsidR="00754ABA" w:rsidRPr="001275B9">
        <w:rPr>
          <w:sz w:val="24"/>
          <w:szCs w:val="24"/>
        </w:rPr>
        <w:t xml:space="preserve"> informação em meio digital, ou seja, informação digital</w:t>
      </w:r>
      <w:r w:rsidR="00116BB1">
        <w:rPr>
          <w:sz w:val="24"/>
          <w:szCs w:val="24"/>
        </w:rPr>
        <w:t>.  Consequentemente,</w:t>
      </w:r>
      <w:r w:rsidR="00116BB1" w:rsidRPr="001275B9">
        <w:rPr>
          <w:sz w:val="24"/>
          <w:szCs w:val="24"/>
        </w:rPr>
        <w:t xml:space="preserve"> [...]</w:t>
      </w:r>
      <w:r w:rsidR="001C027E" w:rsidRPr="001275B9">
        <w:rPr>
          <w:sz w:val="24"/>
          <w:szCs w:val="24"/>
        </w:rPr>
        <w:t xml:space="preserve"> a emergência da web acelerou o surgimento de novos gêneros de tipos de documentos que não tinham equivalência no domínio da informação impressa e existiam somente no domínio da computação e da comunicação em rede” </w:t>
      </w:r>
      <w:r w:rsidR="000005FD" w:rsidRPr="001275B9">
        <w:rPr>
          <w:sz w:val="24"/>
          <w:szCs w:val="24"/>
        </w:rPr>
        <w:t>(SAYÃO</w:t>
      </w:r>
      <w:r w:rsidR="001C027E" w:rsidRPr="001275B9">
        <w:rPr>
          <w:sz w:val="24"/>
          <w:szCs w:val="24"/>
        </w:rPr>
        <w:t xml:space="preserve">, </w:t>
      </w:r>
      <w:r w:rsidR="000005FD" w:rsidRPr="001275B9">
        <w:rPr>
          <w:sz w:val="24"/>
          <w:szCs w:val="24"/>
        </w:rPr>
        <w:t>2021, p.</w:t>
      </w:r>
      <w:r w:rsidR="001C027E" w:rsidRPr="001275B9">
        <w:rPr>
          <w:sz w:val="24"/>
          <w:szCs w:val="24"/>
        </w:rPr>
        <w:t>27).</w:t>
      </w:r>
      <w:r w:rsidR="00BA4777" w:rsidRPr="001275B9">
        <w:rPr>
          <w:sz w:val="24"/>
          <w:szCs w:val="24"/>
        </w:rPr>
        <w:t xml:space="preserve"> </w:t>
      </w:r>
      <w:r w:rsidR="001C027E" w:rsidRPr="001275B9">
        <w:rPr>
          <w:sz w:val="24"/>
          <w:szCs w:val="24"/>
        </w:rPr>
        <w:t xml:space="preserve"> No contexto da informação </w:t>
      </w:r>
      <w:r w:rsidR="000005FD" w:rsidRPr="001275B9">
        <w:rPr>
          <w:sz w:val="24"/>
          <w:szCs w:val="24"/>
        </w:rPr>
        <w:t>digital</w:t>
      </w:r>
      <w:r w:rsidR="00116BB1">
        <w:rPr>
          <w:sz w:val="24"/>
          <w:szCs w:val="24"/>
        </w:rPr>
        <w:t>,</w:t>
      </w:r>
      <w:r w:rsidR="000005FD" w:rsidRPr="001275B9">
        <w:rPr>
          <w:sz w:val="24"/>
          <w:szCs w:val="24"/>
        </w:rPr>
        <w:t xml:space="preserve"> </w:t>
      </w:r>
      <w:r w:rsidR="0086386A">
        <w:rPr>
          <w:sz w:val="24"/>
          <w:szCs w:val="24"/>
        </w:rPr>
        <w:t>ela</w:t>
      </w:r>
      <w:r w:rsidR="00116BB1">
        <w:rPr>
          <w:sz w:val="24"/>
          <w:szCs w:val="24"/>
        </w:rPr>
        <w:t xml:space="preserve"> passa</w:t>
      </w:r>
      <w:r w:rsidR="001C027E" w:rsidRPr="001275B9">
        <w:rPr>
          <w:sz w:val="24"/>
          <w:szCs w:val="24"/>
        </w:rPr>
        <w:t xml:space="preserve"> </w:t>
      </w:r>
      <w:r w:rsidR="000005FD" w:rsidRPr="001275B9">
        <w:rPr>
          <w:sz w:val="24"/>
          <w:szCs w:val="24"/>
        </w:rPr>
        <w:t>a “</w:t>
      </w:r>
      <w:r w:rsidR="001C027E" w:rsidRPr="001275B9">
        <w:rPr>
          <w:sz w:val="24"/>
          <w:szCs w:val="24"/>
        </w:rPr>
        <w:t xml:space="preserve">ser transportada na velocidade da luz, armazenada em densidade atômica, e convergir em novos tipos de documentos que combinam texto, imagem, gráficos, vídeo, áudio, </w:t>
      </w:r>
      <w:r w:rsidR="001C027E" w:rsidRPr="001275B9">
        <w:rPr>
          <w:i/>
          <w:iCs/>
          <w:sz w:val="24"/>
          <w:szCs w:val="24"/>
        </w:rPr>
        <w:t>hiperlinks, applets</w:t>
      </w:r>
      <w:r w:rsidR="001C027E" w:rsidRPr="001275B9">
        <w:rPr>
          <w:sz w:val="24"/>
          <w:szCs w:val="24"/>
        </w:rPr>
        <w:t xml:space="preserve"> e tudo mais que a inovação tecnológica e força do mercado possam proporcionar</w:t>
      </w:r>
      <w:r w:rsidR="00455E6E" w:rsidRPr="001275B9">
        <w:rPr>
          <w:sz w:val="24"/>
          <w:szCs w:val="24"/>
        </w:rPr>
        <w:t xml:space="preserve">” </w:t>
      </w:r>
      <w:r w:rsidR="000005FD" w:rsidRPr="001275B9">
        <w:rPr>
          <w:sz w:val="24"/>
          <w:szCs w:val="24"/>
        </w:rPr>
        <w:t>(SAYÃO</w:t>
      </w:r>
      <w:r w:rsidR="00527CAD" w:rsidRPr="001275B9">
        <w:rPr>
          <w:sz w:val="24"/>
          <w:szCs w:val="24"/>
        </w:rPr>
        <w:t xml:space="preserve">, </w:t>
      </w:r>
      <w:r w:rsidR="000005FD" w:rsidRPr="001275B9">
        <w:rPr>
          <w:sz w:val="24"/>
          <w:szCs w:val="24"/>
        </w:rPr>
        <w:t>2021, p.</w:t>
      </w:r>
      <w:r w:rsidR="005D4599" w:rsidRPr="001275B9">
        <w:rPr>
          <w:sz w:val="24"/>
          <w:szCs w:val="24"/>
        </w:rPr>
        <w:t>27).</w:t>
      </w:r>
    </w:p>
    <w:p w14:paraId="6B886C67" w14:textId="39860C6A" w:rsidR="00EA2658" w:rsidRDefault="00A25D70" w:rsidP="00BA4777">
      <w:pPr>
        <w:pBdr>
          <w:top w:val="nil"/>
          <w:left w:val="nil"/>
          <w:bottom w:val="nil"/>
          <w:right w:val="nil"/>
          <w:between w:val="nil"/>
        </w:pBdr>
        <w:jc w:val="both"/>
        <w:rPr>
          <w:sz w:val="24"/>
          <w:szCs w:val="24"/>
        </w:rPr>
      </w:pPr>
      <w:r w:rsidRPr="001275B9">
        <w:rPr>
          <w:sz w:val="24"/>
          <w:szCs w:val="24"/>
        </w:rPr>
        <w:t>A informação digital</w:t>
      </w:r>
      <w:r w:rsidR="00212600" w:rsidRPr="001275B9">
        <w:rPr>
          <w:sz w:val="24"/>
          <w:szCs w:val="24"/>
        </w:rPr>
        <w:t xml:space="preserve">, </w:t>
      </w:r>
      <w:r w:rsidR="000005FD" w:rsidRPr="001275B9">
        <w:rPr>
          <w:sz w:val="24"/>
          <w:szCs w:val="24"/>
        </w:rPr>
        <w:t>contextualizad</w:t>
      </w:r>
      <w:r w:rsidR="00B10960">
        <w:rPr>
          <w:sz w:val="24"/>
          <w:szCs w:val="24"/>
        </w:rPr>
        <w:t>a</w:t>
      </w:r>
      <w:r w:rsidR="000005FD" w:rsidRPr="001275B9">
        <w:rPr>
          <w:sz w:val="24"/>
          <w:szCs w:val="24"/>
        </w:rPr>
        <w:t xml:space="preserve"> </w:t>
      </w:r>
      <w:r w:rsidR="00FB03DF">
        <w:rPr>
          <w:sz w:val="24"/>
          <w:szCs w:val="24"/>
        </w:rPr>
        <w:t>por</w:t>
      </w:r>
      <w:r w:rsidR="00212600" w:rsidRPr="001275B9">
        <w:rPr>
          <w:sz w:val="24"/>
          <w:szCs w:val="24"/>
        </w:rPr>
        <w:t xml:space="preserve"> Angevaare (2009), </w:t>
      </w:r>
      <w:r w:rsidRPr="001275B9">
        <w:rPr>
          <w:sz w:val="24"/>
          <w:szCs w:val="24"/>
        </w:rPr>
        <w:t>“[…]se apresentam em diversas formas e frequentemente incluem objetos digitais complexos [...]</w:t>
      </w:r>
      <w:r w:rsidR="00212600" w:rsidRPr="001275B9">
        <w:rPr>
          <w:sz w:val="24"/>
          <w:szCs w:val="24"/>
        </w:rPr>
        <w:t>”</w:t>
      </w:r>
      <w:r w:rsidR="00093F0C" w:rsidRPr="001275B9">
        <w:rPr>
          <w:sz w:val="24"/>
          <w:szCs w:val="24"/>
        </w:rPr>
        <w:t xml:space="preserve">. </w:t>
      </w:r>
      <w:r w:rsidR="00B10960">
        <w:rPr>
          <w:sz w:val="24"/>
          <w:szCs w:val="24"/>
        </w:rPr>
        <w:t>A</w:t>
      </w:r>
      <w:r w:rsidR="00004128">
        <w:rPr>
          <w:sz w:val="24"/>
          <w:szCs w:val="24"/>
        </w:rPr>
        <w:t>o</w:t>
      </w:r>
      <w:r w:rsidR="00EA2658" w:rsidRPr="00EA2658">
        <w:rPr>
          <w:sz w:val="24"/>
          <w:szCs w:val="24"/>
        </w:rPr>
        <w:t xml:space="preserve"> observar o mapa 1, </w:t>
      </w:r>
      <w:r w:rsidR="007F738E">
        <w:rPr>
          <w:sz w:val="24"/>
          <w:szCs w:val="24"/>
        </w:rPr>
        <w:t>é possível perceber</w:t>
      </w:r>
      <w:r w:rsidR="00EA2658" w:rsidRPr="00EA2658">
        <w:rPr>
          <w:sz w:val="24"/>
          <w:szCs w:val="24"/>
        </w:rPr>
        <w:t xml:space="preserve"> conceitualmente as diferentes características do objeto digital em seu ambiente digital, com base no modelo de Thibodeau</w:t>
      </w:r>
      <w:r w:rsidR="0086386A">
        <w:rPr>
          <w:sz w:val="24"/>
          <w:szCs w:val="24"/>
        </w:rPr>
        <w:t>.</w:t>
      </w:r>
      <w:r w:rsidR="00EA2658" w:rsidRPr="00EA2658">
        <w:rPr>
          <w:sz w:val="24"/>
          <w:szCs w:val="24"/>
        </w:rPr>
        <w:t xml:space="preserve"> </w:t>
      </w:r>
      <w:r w:rsidR="0086386A">
        <w:rPr>
          <w:sz w:val="24"/>
          <w:szCs w:val="24"/>
        </w:rPr>
        <w:t>D</w:t>
      </w:r>
      <w:r w:rsidR="00EA2658" w:rsidRPr="00EA2658">
        <w:rPr>
          <w:sz w:val="24"/>
          <w:szCs w:val="24"/>
        </w:rPr>
        <w:t>emonstra os diferentes contextos do objeto digital</w:t>
      </w:r>
      <w:r w:rsidR="007F738E">
        <w:rPr>
          <w:sz w:val="24"/>
          <w:szCs w:val="24"/>
        </w:rPr>
        <w:t>,</w:t>
      </w:r>
      <w:r w:rsidR="00EA2658" w:rsidRPr="00EA2658">
        <w:rPr>
          <w:sz w:val="24"/>
          <w:szCs w:val="24"/>
        </w:rPr>
        <w:t xml:space="preserve"> dentro da cadeia de conv</w:t>
      </w:r>
      <w:r w:rsidR="007F738E">
        <w:rPr>
          <w:sz w:val="24"/>
          <w:szCs w:val="24"/>
        </w:rPr>
        <w:t>i</w:t>
      </w:r>
      <w:r w:rsidR="00EA2658" w:rsidRPr="00EA2658">
        <w:rPr>
          <w:sz w:val="24"/>
          <w:szCs w:val="24"/>
        </w:rPr>
        <w:t>cções e interconexões informacionais</w:t>
      </w:r>
      <w:r w:rsidR="0086386A">
        <w:rPr>
          <w:sz w:val="24"/>
          <w:szCs w:val="24"/>
        </w:rPr>
        <w:t>.</w:t>
      </w:r>
    </w:p>
    <w:p w14:paraId="66970EE7" w14:textId="77777777" w:rsidR="007C1068" w:rsidRDefault="007C1068" w:rsidP="00BA4777">
      <w:pPr>
        <w:pBdr>
          <w:top w:val="nil"/>
          <w:left w:val="nil"/>
          <w:bottom w:val="nil"/>
          <w:right w:val="nil"/>
          <w:between w:val="nil"/>
        </w:pBdr>
        <w:jc w:val="both"/>
        <w:rPr>
          <w:sz w:val="24"/>
          <w:szCs w:val="24"/>
        </w:rPr>
      </w:pPr>
    </w:p>
    <w:p w14:paraId="49603520" w14:textId="007B919C" w:rsidR="00D03785" w:rsidRDefault="00A25D70" w:rsidP="006A5F02">
      <w:pPr>
        <w:pBdr>
          <w:top w:val="nil"/>
          <w:left w:val="nil"/>
          <w:bottom w:val="nil"/>
          <w:right w:val="nil"/>
          <w:between w:val="nil"/>
        </w:pBdr>
        <w:spacing w:line="240" w:lineRule="auto"/>
        <w:jc w:val="center"/>
        <w:rPr>
          <w:b/>
          <w:bCs/>
          <w:color w:val="000000"/>
        </w:rPr>
      </w:pPr>
      <w:r w:rsidRPr="00A25D70">
        <w:rPr>
          <w:b/>
          <w:bCs/>
          <w:color w:val="000000"/>
        </w:rPr>
        <w:t>Mapa</w:t>
      </w:r>
      <w:r w:rsidR="008041FB">
        <w:rPr>
          <w:b/>
          <w:bCs/>
          <w:color w:val="000000"/>
        </w:rPr>
        <w:t xml:space="preserve"> </w:t>
      </w:r>
      <w:bookmarkStart w:id="1" w:name="_Hlk104761810"/>
      <w:r w:rsidR="008041FB">
        <w:rPr>
          <w:b/>
          <w:bCs/>
          <w:color w:val="000000"/>
        </w:rPr>
        <w:t>– 1 Mapa</w:t>
      </w:r>
      <w:r w:rsidRPr="00A25D70">
        <w:rPr>
          <w:b/>
          <w:bCs/>
          <w:color w:val="000000"/>
        </w:rPr>
        <w:t xml:space="preserve"> </w:t>
      </w:r>
      <w:r w:rsidR="008041FB">
        <w:rPr>
          <w:b/>
          <w:bCs/>
          <w:color w:val="000000"/>
        </w:rPr>
        <w:t xml:space="preserve">conceitual com base </w:t>
      </w:r>
      <w:r w:rsidRPr="00A25D70">
        <w:rPr>
          <w:b/>
          <w:bCs/>
          <w:color w:val="000000"/>
        </w:rPr>
        <w:t>no modelo de Thibodeau</w:t>
      </w:r>
    </w:p>
    <w:p w14:paraId="1F8DB53C" w14:textId="77777777" w:rsidR="0086386A" w:rsidRPr="00A25D70" w:rsidRDefault="0086386A" w:rsidP="006A5F02">
      <w:pPr>
        <w:pBdr>
          <w:top w:val="nil"/>
          <w:left w:val="nil"/>
          <w:bottom w:val="nil"/>
          <w:right w:val="nil"/>
          <w:between w:val="nil"/>
        </w:pBdr>
        <w:spacing w:line="240" w:lineRule="auto"/>
        <w:jc w:val="center"/>
        <w:rPr>
          <w:b/>
          <w:bCs/>
          <w:color w:val="000000"/>
        </w:rPr>
      </w:pPr>
    </w:p>
    <w:bookmarkEnd w:id="1"/>
    <w:p w14:paraId="3F4582AB" w14:textId="352FF90E" w:rsidR="00D03785" w:rsidRPr="002961EA" w:rsidRDefault="00A25D70" w:rsidP="006A5F02">
      <w:pPr>
        <w:pBdr>
          <w:top w:val="nil"/>
          <w:left w:val="nil"/>
          <w:bottom w:val="nil"/>
          <w:right w:val="nil"/>
          <w:between w:val="nil"/>
        </w:pBdr>
        <w:spacing w:line="240" w:lineRule="auto"/>
        <w:jc w:val="center"/>
        <w:rPr>
          <w:color w:val="000000"/>
          <w:sz w:val="24"/>
          <w:szCs w:val="24"/>
        </w:rPr>
      </w:pPr>
      <w:r w:rsidRPr="002961EA">
        <w:rPr>
          <w:noProof/>
          <w:color w:val="000000"/>
          <w:sz w:val="24"/>
          <w:szCs w:val="24"/>
        </w:rPr>
        <w:drawing>
          <wp:inline distT="0" distB="0" distL="0" distR="0" wp14:anchorId="58B38C7B" wp14:editId="368919A1">
            <wp:extent cx="5067143" cy="3143250"/>
            <wp:effectExtent l="0" t="0" r="635" b="0"/>
            <wp:docPr id="13" name="Imagem 1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Diagrama&#10;&#10;Descrição gerad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86524" cy="3155272"/>
                    </a:xfrm>
                    <a:prstGeom prst="rect">
                      <a:avLst/>
                    </a:prstGeom>
                    <a:noFill/>
                    <a:ln>
                      <a:noFill/>
                    </a:ln>
                  </pic:spPr>
                </pic:pic>
              </a:graphicData>
            </a:graphic>
          </wp:inline>
        </w:drawing>
      </w:r>
    </w:p>
    <w:p w14:paraId="29C5E084" w14:textId="536BDF2F" w:rsidR="00D03785" w:rsidRDefault="00A25D70" w:rsidP="006A5F02">
      <w:pPr>
        <w:pBdr>
          <w:top w:val="nil"/>
          <w:left w:val="nil"/>
          <w:bottom w:val="nil"/>
          <w:right w:val="nil"/>
          <w:between w:val="nil"/>
        </w:pBdr>
        <w:spacing w:line="240" w:lineRule="auto"/>
        <w:jc w:val="center"/>
        <w:rPr>
          <w:b/>
          <w:bCs/>
        </w:rPr>
      </w:pPr>
      <w:r w:rsidRPr="00455E6E">
        <w:rPr>
          <w:b/>
          <w:bCs/>
        </w:rPr>
        <w:t>Fonte: (</w:t>
      </w:r>
      <w:r w:rsidR="000005FD" w:rsidRPr="00455E6E">
        <w:rPr>
          <w:b/>
          <w:bCs/>
        </w:rPr>
        <w:t>YAMAOKA;</w:t>
      </w:r>
      <w:r w:rsidRPr="00455E6E">
        <w:rPr>
          <w:b/>
          <w:bCs/>
        </w:rPr>
        <w:t xml:space="preserve"> GAUTHIER, 2013, p.85).</w:t>
      </w:r>
    </w:p>
    <w:p w14:paraId="6C5DE2AA" w14:textId="77777777" w:rsidR="005C2922" w:rsidRDefault="005C2922" w:rsidP="006A5F02">
      <w:pPr>
        <w:pBdr>
          <w:top w:val="nil"/>
          <w:left w:val="nil"/>
          <w:bottom w:val="nil"/>
          <w:right w:val="nil"/>
          <w:between w:val="nil"/>
        </w:pBdr>
        <w:spacing w:line="240" w:lineRule="auto"/>
        <w:jc w:val="center"/>
        <w:rPr>
          <w:b/>
          <w:bCs/>
        </w:rPr>
      </w:pPr>
    </w:p>
    <w:p w14:paraId="35FCEF19" w14:textId="2C3B3A8C" w:rsidR="0094499F" w:rsidRPr="007E040D" w:rsidRDefault="00620416" w:rsidP="00004128">
      <w:pPr>
        <w:pBdr>
          <w:top w:val="nil"/>
          <w:left w:val="nil"/>
          <w:bottom w:val="nil"/>
          <w:right w:val="nil"/>
          <w:between w:val="nil"/>
        </w:pBdr>
        <w:jc w:val="both"/>
        <w:rPr>
          <w:sz w:val="24"/>
          <w:szCs w:val="24"/>
        </w:rPr>
      </w:pPr>
      <w:r w:rsidRPr="007E040D">
        <w:rPr>
          <w:sz w:val="24"/>
          <w:szCs w:val="24"/>
        </w:rPr>
        <w:t>Ao observar aspectos da</w:t>
      </w:r>
      <w:r w:rsidR="002C4FE8" w:rsidRPr="007E040D">
        <w:rPr>
          <w:sz w:val="24"/>
          <w:szCs w:val="24"/>
        </w:rPr>
        <w:t xml:space="preserve"> </w:t>
      </w:r>
      <w:r w:rsidR="002961EA" w:rsidRPr="007E040D">
        <w:rPr>
          <w:sz w:val="24"/>
          <w:szCs w:val="24"/>
        </w:rPr>
        <w:t xml:space="preserve">constituição do </w:t>
      </w:r>
      <w:r w:rsidR="002C4FE8" w:rsidRPr="007E040D">
        <w:rPr>
          <w:sz w:val="24"/>
          <w:szCs w:val="24"/>
        </w:rPr>
        <w:t xml:space="preserve">objeto </w:t>
      </w:r>
      <w:r w:rsidR="00C77767" w:rsidRPr="007E040D">
        <w:rPr>
          <w:sz w:val="24"/>
          <w:szCs w:val="24"/>
        </w:rPr>
        <w:t>digital, percebe</w:t>
      </w:r>
      <w:r w:rsidR="00581E47" w:rsidRPr="007E040D">
        <w:rPr>
          <w:sz w:val="24"/>
          <w:szCs w:val="24"/>
        </w:rPr>
        <w:t xml:space="preserve">-se </w:t>
      </w:r>
      <w:r w:rsidR="002961EA" w:rsidRPr="007E040D">
        <w:rPr>
          <w:sz w:val="24"/>
          <w:szCs w:val="24"/>
        </w:rPr>
        <w:t>características do objeto físico, objeto lógico e o objeto conceitual</w:t>
      </w:r>
      <w:r w:rsidR="00581E47" w:rsidRPr="007E040D">
        <w:rPr>
          <w:sz w:val="24"/>
          <w:szCs w:val="24"/>
        </w:rPr>
        <w:t>.</w:t>
      </w:r>
      <w:r w:rsidR="002961EA" w:rsidRPr="007E040D">
        <w:rPr>
          <w:sz w:val="24"/>
          <w:szCs w:val="24"/>
        </w:rPr>
        <w:t xml:space="preserve"> </w:t>
      </w:r>
      <w:r w:rsidR="00581E47" w:rsidRPr="007E040D">
        <w:rPr>
          <w:sz w:val="24"/>
          <w:szCs w:val="24"/>
        </w:rPr>
        <w:t>Isto significa que</w:t>
      </w:r>
      <w:r w:rsidR="002C4FE8" w:rsidRPr="007E040D">
        <w:rPr>
          <w:sz w:val="24"/>
          <w:szCs w:val="24"/>
        </w:rPr>
        <w:t xml:space="preserve">, a informação </w:t>
      </w:r>
      <w:r w:rsidR="00C77767" w:rsidRPr="007E040D">
        <w:rPr>
          <w:sz w:val="24"/>
          <w:szCs w:val="24"/>
        </w:rPr>
        <w:t>digital está</w:t>
      </w:r>
      <w:r w:rsidR="00581E47" w:rsidRPr="007E040D">
        <w:rPr>
          <w:sz w:val="24"/>
          <w:szCs w:val="24"/>
        </w:rPr>
        <w:t xml:space="preserve"> </w:t>
      </w:r>
      <w:r w:rsidR="00526B3B" w:rsidRPr="007E040D">
        <w:rPr>
          <w:sz w:val="24"/>
          <w:szCs w:val="24"/>
        </w:rPr>
        <w:t>envolv</w:t>
      </w:r>
      <w:r w:rsidR="00581E47" w:rsidRPr="007E040D">
        <w:rPr>
          <w:sz w:val="24"/>
          <w:szCs w:val="24"/>
        </w:rPr>
        <w:t>ida em</w:t>
      </w:r>
      <w:r w:rsidR="00AD22C8" w:rsidRPr="007E040D">
        <w:rPr>
          <w:sz w:val="24"/>
          <w:szCs w:val="24"/>
        </w:rPr>
        <w:t xml:space="preserve"> relações de</w:t>
      </w:r>
      <w:r w:rsidR="00526B3B" w:rsidRPr="007E040D">
        <w:rPr>
          <w:sz w:val="24"/>
          <w:szCs w:val="24"/>
        </w:rPr>
        <w:t xml:space="preserve"> </w:t>
      </w:r>
      <w:r w:rsidR="000A38BB" w:rsidRPr="007E040D">
        <w:rPr>
          <w:sz w:val="24"/>
          <w:szCs w:val="24"/>
        </w:rPr>
        <w:t>encadeamento, que</w:t>
      </w:r>
      <w:r w:rsidR="00AD22C8" w:rsidRPr="007E040D">
        <w:rPr>
          <w:sz w:val="24"/>
          <w:szCs w:val="24"/>
        </w:rPr>
        <w:t xml:space="preserve"> </w:t>
      </w:r>
      <w:r w:rsidR="00581E47" w:rsidRPr="007E040D">
        <w:rPr>
          <w:sz w:val="24"/>
          <w:szCs w:val="24"/>
        </w:rPr>
        <w:t xml:space="preserve">possibilita que ela seja </w:t>
      </w:r>
      <w:r w:rsidR="000A38BB" w:rsidRPr="007E040D">
        <w:rPr>
          <w:sz w:val="24"/>
          <w:szCs w:val="24"/>
        </w:rPr>
        <w:t>constituída, processada</w:t>
      </w:r>
      <w:r w:rsidR="0094499F" w:rsidRPr="007E040D">
        <w:rPr>
          <w:sz w:val="24"/>
          <w:szCs w:val="24"/>
        </w:rPr>
        <w:t>,</w:t>
      </w:r>
      <w:r w:rsidR="00AD22C8" w:rsidRPr="007E040D">
        <w:rPr>
          <w:sz w:val="24"/>
          <w:szCs w:val="24"/>
        </w:rPr>
        <w:t xml:space="preserve"> armazenada e posteriormente acessada. </w:t>
      </w:r>
      <w:r w:rsidR="0094499F" w:rsidRPr="007E040D">
        <w:rPr>
          <w:sz w:val="24"/>
          <w:szCs w:val="24"/>
        </w:rPr>
        <w:t>Esses processos, permitirão</w:t>
      </w:r>
      <w:r w:rsidR="00AD22C8" w:rsidRPr="007E040D">
        <w:rPr>
          <w:sz w:val="24"/>
          <w:szCs w:val="24"/>
        </w:rPr>
        <w:t xml:space="preserve"> </w:t>
      </w:r>
      <w:r w:rsidR="0094499F" w:rsidRPr="007E040D">
        <w:rPr>
          <w:sz w:val="24"/>
          <w:szCs w:val="24"/>
        </w:rPr>
        <w:t>aplicação de método</w:t>
      </w:r>
      <w:r w:rsidR="00AD22C8" w:rsidRPr="007E040D">
        <w:rPr>
          <w:sz w:val="24"/>
          <w:szCs w:val="24"/>
        </w:rPr>
        <w:t xml:space="preserve"> </w:t>
      </w:r>
      <w:r w:rsidR="0094499F" w:rsidRPr="007E040D">
        <w:rPr>
          <w:sz w:val="24"/>
          <w:szCs w:val="24"/>
        </w:rPr>
        <w:t xml:space="preserve">científico desde </w:t>
      </w:r>
      <w:r w:rsidR="00004128" w:rsidRPr="007E040D">
        <w:rPr>
          <w:sz w:val="24"/>
          <w:szCs w:val="24"/>
        </w:rPr>
        <w:t xml:space="preserve">a </w:t>
      </w:r>
      <w:r w:rsidR="00526B3B" w:rsidRPr="007E040D">
        <w:rPr>
          <w:sz w:val="24"/>
          <w:szCs w:val="24"/>
        </w:rPr>
        <w:t xml:space="preserve">descrição </w:t>
      </w:r>
      <w:r w:rsidR="00AD22C8" w:rsidRPr="007E040D">
        <w:rPr>
          <w:sz w:val="24"/>
          <w:szCs w:val="24"/>
        </w:rPr>
        <w:t xml:space="preserve">do objeto digital </w:t>
      </w:r>
      <w:r w:rsidR="0094499F" w:rsidRPr="007E040D">
        <w:rPr>
          <w:sz w:val="24"/>
          <w:szCs w:val="24"/>
        </w:rPr>
        <w:t>à</w:t>
      </w:r>
      <w:r w:rsidR="00712A5C" w:rsidRPr="007E040D">
        <w:rPr>
          <w:sz w:val="24"/>
          <w:szCs w:val="24"/>
        </w:rPr>
        <w:t xml:space="preserve"> representação</w:t>
      </w:r>
      <w:r w:rsidR="00AD22C8" w:rsidRPr="007E040D">
        <w:rPr>
          <w:sz w:val="24"/>
          <w:szCs w:val="24"/>
        </w:rPr>
        <w:t xml:space="preserve"> destas informações</w:t>
      </w:r>
      <w:r w:rsidR="0094499F" w:rsidRPr="007E040D">
        <w:rPr>
          <w:sz w:val="24"/>
          <w:szCs w:val="24"/>
        </w:rPr>
        <w:t>.</w:t>
      </w:r>
    </w:p>
    <w:p w14:paraId="36C4A388" w14:textId="579B258D" w:rsidR="001275B9" w:rsidRDefault="00004128" w:rsidP="00004128">
      <w:pPr>
        <w:pBdr>
          <w:top w:val="nil"/>
          <w:left w:val="nil"/>
          <w:bottom w:val="nil"/>
          <w:right w:val="nil"/>
          <w:between w:val="nil"/>
        </w:pBdr>
        <w:jc w:val="both"/>
        <w:rPr>
          <w:sz w:val="24"/>
          <w:szCs w:val="24"/>
        </w:rPr>
      </w:pPr>
      <w:r w:rsidRPr="007E040D">
        <w:rPr>
          <w:sz w:val="24"/>
          <w:szCs w:val="24"/>
        </w:rPr>
        <w:t>Nesta</w:t>
      </w:r>
      <w:r w:rsidR="00FB03DF" w:rsidRPr="007E040D">
        <w:rPr>
          <w:sz w:val="24"/>
          <w:szCs w:val="24"/>
        </w:rPr>
        <w:t xml:space="preserve"> </w:t>
      </w:r>
      <w:r w:rsidRPr="007E040D">
        <w:rPr>
          <w:sz w:val="24"/>
          <w:szCs w:val="24"/>
        </w:rPr>
        <w:t>prerrogativa basead</w:t>
      </w:r>
      <w:r w:rsidR="0094499F" w:rsidRPr="007E040D">
        <w:rPr>
          <w:sz w:val="24"/>
          <w:szCs w:val="24"/>
        </w:rPr>
        <w:t>a</w:t>
      </w:r>
      <w:r w:rsidRPr="007E040D">
        <w:rPr>
          <w:sz w:val="24"/>
          <w:szCs w:val="24"/>
        </w:rPr>
        <w:t xml:space="preserve"> graficamente no mapa anterior</w:t>
      </w:r>
      <w:r w:rsidR="0094499F" w:rsidRPr="007E040D">
        <w:rPr>
          <w:sz w:val="24"/>
          <w:szCs w:val="24"/>
        </w:rPr>
        <w:t>,</w:t>
      </w:r>
      <w:r w:rsidRPr="007E040D">
        <w:rPr>
          <w:sz w:val="24"/>
          <w:szCs w:val="24"/>
        </w:rPr>
        <w:t xml:space="preserve"> </w:t>
      </w:r>
      <w:r w:rsidR="00FB03DF" w:rsidRPr="007E040D">
        <w:rPr>
          <w:sz w:val="24"/>
          <w:szCs w:val="24"/>
        </w:rPr>
        <w:t>evidencia</w:t>
      </w:r>
      <w:r w:rsidR="00AD22C8" w:rsidRPr="007E040D">
        <w:rPr>
          <w:sz w:val="24"/>
          <w:szCs w:val="24"/>
        </w:rPr>
        <w:t>-se</w:t>
      </w:r>
      <w:r w:rsidR="00FB03DF" w:rsidRPr="007E040D">
        <w:rPr>
          <w:sz w:val="24"/>
          <w:szCs w:val="24"/>
        </w:rPr>
        <w:t xml:space="preserve"> a dinâmica </w:t>
      </w:r>
      <w:r w:rsidR="008A4854" w:rsidRPr="007E040D">
        <w:rPr>
          <w:sz w:val="24"/>
          <w:szCs w:val="24"/>
        </w:rPr>
        <w:t xml:space="preserve">do objeto digital até a concretização do objeto conceitual, ou seja, mantém a relação com os demais aspectos, como também pode ser parte de outros objetos conceituais, ao se consolidar como objeto digital. </w:t>
      </w:r>
      <w:r w:rsidR="0094499F" w:rsidRPr="007E040D">
        <w:rPr>
          <w:sz w:val="24"/>
          <w:szCs w:val="24"/>
        </w:rPr>
        <w:t>Sendo a</w:t>
      </w:r>
      <w:r w:rsidR="008A4854" w:rsidRPr="007E040D">
        <w:rPr>
          <w:sz w:val="24"/>
          <w:szCs w:val="24"/>
        </w:rPr>
        <w:t>ssim</w:t>
      </w:r>
      <w:r w:rsidR="0094499F" w:rsidRPr="007E040D">
        <w:rPr>
          <w:sz w:val="24"/>
          <w:szCs w:val="24"/>
        </w:rPr>
        <w:t>,</w:t>
      </w:r>
      <w:r w:rsidR="008A4854" w:rsidRPr="007E040D">
        <w:rPr>
          <w:sz w:val="24"/>
          <w:szCs w:val="24"/>
        </w:rPr>
        <w:t xml:space="preserve"> represent</w:t>
      </w:r>
      <w:r w:rsidR="0094499F" w:rsidRPr="007E040D">
        <w:rPr>
          <w:sz w:val="24"/>
          <w:szCs w:val="24"/>
        </w:rPr>
        <w:t xml:space="preserve">a de forma clara </w:t>
      </w:r>
      <w:r w:rsidR="008A4854" w:rsidRPr="007E040D">
        <w:rPr>
          <w:sz w:val="24"/>
          <w:szCs w:val="24"/>
        </w:rPr>
        <w:t>a informação digital.</w:t>
      </w:r>
    </w:p>
    <w:p w14:paraId="30376AE9" w14:textId="77777777" w:rsidR="0027260D" w:rsidRPr="002961EA" w:rsidRDefault="0027260D" w:rsidP="00004128">
      <w:pPr>
        <w:pBdr>
          <w:top w:val="nil"/>
          <w:left w:val="nil"/>
          <w:bottom w:val="nil"/>
          <w:right w:val="nil"/>
          <w:between w:val="nil"/>
        </w:pBdr>
        <w:jc w:val="both"/>
        <w:rPr>
          <w:sz w:val="24"/>
          <w:szCs w:val="24"/>
        </w:rPr>
      </w:pPr>
    </w:p>
    <w:p w14:paraId="73CEB2C5" w14:textId="30C263EF" w:rsidR="00042B63" w:rsidRDefault="00042B63" w:rsidP="001275B9">
      <w:pPr>
        <w:pBdr>
          <w:top w:val="nil"/>
          <w:left w:val="nil"/>
          <w:bottom w:val="nil"/>
          <w:right w:val="nil"/>
          <w:between w:val="nil"/>
        </w:pBdr>
        <w:spacing w:line="240" w:lineRule="auto"/>
        <w:ind w:firstLine="0"/>
        <w:jc w:val="both"/>
        <w:rPr>
          <w:b/>
          <w:bCs/>
          <w:color w:val="000000"/>
          <w:sz w:val="24"/>
          <w:szCs w:val="24"/>
        </w:rPr>
      </w:pPr>
      <w:r w:rsidRPr="00042B63">
        <w:rPr>
          <w:b/>
          <w:bCs/>
          <w:color w:val="000000"/>
          <w:sz w:val="24"/>
          <w:szCs w:val="24"/>
        </w:rPr>
        <w:t xml:space="preserve">CONSIDERAÇOES FINAIS </w:t>
      </w:r>
    </w:p>
    <w:p w14:paraId="2C80A543" w14:textId="77777777" w:rsidR="001275B9" w:rsidRPr="00042B63" w:rsidRDefault="001275B9" w:rsidP="001275B9">
      <w:pPr>
        <w:pBdr>
          <w:top w:val="nil"/>
          <w:left w:val="nil"/>
          <w:bottom w:val="nil"/>
          <w:right w:val="nil"/>
          <w:between w:val="nil"/>
        </w:pBdr>
        <w:spacing w:line="240" w:lineRule="auto"/>
        <w:ind w:firstLine="0"/>
        <w:jc w:val="both"/>
        <w:rPr>
          <w:b/>
          <w:bCs/>
          <w:color w:val="000000"/>
          <w:sz w:val="24"/>
          <w:szCs w:val="24"/>
        </w:rPr>
      </w:pPr>
    </w:p>
    <w:p w14:paraId="1A68346C" w14:textId="09BCA9F7" w:rsidR="00042B63" w:rsidRPr="00042B63" w:rsidRDefault="00042B63" w:rsidP="00093F0C">
      <w:pPr>
        <w:pBdr>
          <w:top w:val="nil"/>
          <w:left w:val="nil"/>
          <w:bottom w:val="nil"/>
          <w:right w:val="nil"/>
          <w:between w:val="nil"/>
        </w:pBdr>
        <w:jc w:val="both"/>
        <w:rPr>
          <w:color w:val="000000"/>
          <w:sz w:val="24"/>
          <w:szCs w:val="24"/>
        </w:rPr>
      </w:pPr>
      <w:r w:rsidRPr="00042B63">
        <w:rPr>
          <w:color w:val="000000"/>
          <w:sz w:val="24"/>
          <w:szCs w:val="24"/>
        </w:rPr>
        <w:t>Entendemos ser irrefutável o papel central que representa</w:t>
      </w:r>
      <w:r w:rsidR="001275B9">
        <w:rPr>
          <w:color w:val="000000"/>
          <w:sz w:val="24"/>
          <w:szCs w:val="24"/>
        </w:rPr>
        <w:t>ção e organização da</w:t>
      </w:r>
      <w:r w:rsidRPr="00042B63">
        <w:rPr>
          <w:color w:val="000000"/>
          <w:sz w:val="24"/>
          <w:szCs w:val="24"/>
        </w:rPr>
        <w:t xml:space="preserve"> informação </w:t>
      </w:r>
      <w:r w:rsidR="001273C2" w:rsidRPr="00042B63">
        <w:rPr>
          <w:color w:val="000000"/>
          <w:sz w:val="24"/>
          <w:szCs w:val="24"/>
        </w:rPr>
        <w:t xml:space="preserve">digital, </w:t>
      </w:r>
      <w:r w:rsidR="001273C2">
        <w:rPr>
          <w:color w:val="000000"/>
          <w:sz w:val="24"/>
          <w:szCs w:val="24"/>
        </w:rPr>
        <w:t>que</w:t>
      </w:r>
      <w:r w:rsidR="00C81B38">
        <w:rPr>
          <w:color w:val="000000"/>
          <w:sz w:val="24"/>
          <w:szCs w:val="24"/>
        </w:rPr>
        <w:t xml:space="preserve"> ocorre </w:t>
      </w:r>
      <w:r w:rsidRPr="00042B63">
        <w:rPr>
          <w:color w:val="000000"/>
          <w:sz w:val="24"/>
          <w:szCs w:val="24"/>
        </w:rPr>
        <w:t>por meio das tecnologias</w:t>
      </w:r>
      <w:r w:rsidR="00C81B38">
        <w:rPr>
          <w:color w:val="000000"/>
          <w:sz w:val="24"/>
          <w:szCs w:val="24"/>
        </w:rPr>
        <w:t xml:space="preserve"> digitais</w:t>
      </w:r>
      <w:r w:rsidR="001273C2">
        <w:rPr>
          <w:color w:val="000000"/>
          <w:sz w:val="24"/>
          <w:szCs w:val="24"/>
        </w:rPr>
        <w:t xml:space="preserve"> e </w:t>
      </w:r>
      <w:r w:rsidR="001273C2" w:rsidRPr="00042B63">
        <w:rPr>
          <w:color w:val="000000"/>
          <w:sz w:val="24"/>
          <w:szCs w:val="24"/>
        </w:rPr>
        <w:t>nas</w:t>
      </w:r>
      <w:r w:rsidRPr="00042B63">
        <w:rPr>
          <w:color w:val="000000"/>
          <w:sz w:val="24"/>
          <w:szCs w:val="24"/>
        </w:rPr>
        <w:t xml:space="preserve"> práticas de gestão da informação. Visto que, </w:t>
      </w:r>
      <w:r w:rsidR="001273C2">
        <w:rPr>
          <w:color w:val="000000"/>
          <w:sz w:val="24"/>
          <w:szCs w:val="24"/>
        </w:rPr>
        <w:t>ao</w:t>
      </w:r>
      <w:r w:rsidRPr="00042B63">
        <w:rPr>
          <w:color w:val="000000"/>
          <w:sz w:val="24"/>
          <w:szCs w:val="24"/>
        </w:rPr>
        <w:t xml:space="preserve"> dialoga</w:t>
      </w:r>
      <w:r w:rsidR="001273C2">
        <w:rPr>
          <w:color w:val="000000"/>
          <w:sz w:val="24"/>
          <w:szCs w:val="24"/>
        </w:rPr>
        <w:t>r</w:t>
      </w:r>
      <w:r w:rsidRPr="00042B63">
        <w:rPr>
          <w:color w:val="000000"/>
          <w:sz w:val="24"/>
          <w:szCs w:val="24"/>
        </w:rPr>
        <w:t>mos com a informação para a ciência</w:t>
      </w:r>
      <w:r w:rsidR="00D64F48">
        <w:rPr>
          <w:color w:val="000000"/>
          <w:sz w:val="24"/>
          <w:szCs w:val="24"/>
        </w:rPr>
        <w:t xml:space="preserve"> e para a sociedade em seu desenvolvimento com base </w:t>
      </w:r>
      <w:r w:rsidR="00C77767">
        <w:rPr>
          <w:color w:val="000000"/>
          <w:sz w:val="24"/>
          <w:szCs w:val="24"/>
        </w:rPr>
        <w:t xml:space="preserve">no </w:t>
      </w:r>
      <w:r w:rsidR="00D64F48">
        <w:rPr>
          <w:color w:val="000000"/>
          <w:sz w:val="24"/>
          <w:szCs w:val="24"/>
        </w:rPr>
        <w:t>conhecimento</w:t>
      </w:r>
      <w:r w:rsidR="001273C2">
        <w:rPr>
          <w:color w:val="000000"/>
          <w:sz w:val="24"/>
          <w:szCs w:val="24"/>
        </w:rPr>
        <w:t>,</w:t>
      </w:r>
      <w:r w:rsidR="00D64F48">
        <w:rPr>
          <w:color w:val="000000"/>
          <w:sz w:val="24"/>
          <w:szCs w:val="24"/>
        </w:rPr>
        <w:t xml:space="preserve"> e</w:t>
      </w:r>
      <w:r w:rsidRPr="00042B63">
        <w:rPr>
          <w:color w:val="000000"/>
          <w:sz w:val="24"/>
          <w:szCs w:val="24"/>
        </w:rPr>
        <w:t>sse protagonismo se acentua consideravelmente.</w:t>
      </w:r>
    </w:p>
    <w:p w14:paraId="4F8E48BA" w14:textId="594DEFC3" w:rsidR="00E846E0" w:rsidRDefault="00BC426D" w:rsidP="00042B63">
      <w:pPr>
        <w:pBdr>
          <w:top w:val="nil"/>
          <w:left w:val="nil"/>
          <w:bottom w:val="nil"/>
          <w:right w:val="nil"/>
          <w:between w:val="nil"/>
        </w:pBdr>
        <w:jc w:val="both"/>
        <w:rPr>
          <w:sz w:val="24"/>
          <w:szCs w:val="24"/>
        </w:rPr>
      </w:pPr>
      <w:r>
        <w:rPr>
          <w:sz w:val="24"/>
          <w:szCs w:val="24"/>
        </w:rPr>
        <w:t xml:space="preserve">Devemos refletir sobre a </w:t>
      </w:r>
      <w:r w:rsidR="006B4688" w:rsidRPr="00455E6E">
        <w:rPr>
          <w:sz w:val="24"/>
          <w:szCs w:val="24"/>
        </w:rPr>
        <w:t>fragilidade do suporte d</w:t>
      </w:r>
      <w:r w:rsidR="00C81B38">
        <w:rPr>
          <w:sz w:val="24"/>
          <w:szCs w:val="24"/>
        </w:rPr>
        <w:t>o objeto digital</w:t>
      </w:r>
      <w:r>
        <w:rPr>
          <w:sz w:val="24"/>
          <w:szCs w:val="24"/>
        </w:rPr>
        <w:t>, e entender a importância de implementação de políticas efetivas de tratamento</w:t>
      </w:r>
      <w:r w:rsidR="00865627">
        <w:rPr>
          <w:sz w:val="24"/>
          <w:szCs w:val="24"/>
        </w:rPr>
        <w:t xml:space="preserve">, </w:t>
      </w:r>
      <w:r>
        <w:rPr>
          <w:sz w:val="24"/>
          <w:szCs w:val="24"/>
        </w:rPr>
        <w:t>preservação</w:t>
      </w:r>
      <w:r w:rsidR="00865627">
        <w:rPr>
          <w:sz w:val="24"/>
          <w:szCs w:val="24"/>
        </w:rPr>
        <w:t xml:space="preserve"> e disponibilização</w:t>
      </w:r>
      <w:r>
        <w:rPr>
          <w:sz w:val="24"/>
          <w:szCs w:val="24"/>
        </w:rPr>
        <w:t xml:space="preserve"> da informação digital.  </w:t>
      </w:r>
      <w:r w:rsidR="00E846E0">
        <w:rPr>
          <w:sz w:val="24"/>
          <w:szCs w:val="24"/>
        </w:rPr>
        <w:t>Compreendemos que,</w:t>
      </w:r>
      <w:r w:rsidR="00E846E0" w:rsidRPr="00455E6E">
        <w:rPr>
          <w:sz w:val="24"/>
          <w:szCs w:val="24"/>
        </w:rPr>
        <w:t xml:space="preserve"> houve ganhos significativos para os usuários da informação, mas</w:t>
      </w:r>
      <w:r w:rsidR="00E846E0">
        <w:rPr>
          <w:sz w:val="24"/>
          <w:szCs w:val="24"/>
        </w:rPr>
        <w:t xml:space="preserve"> há reflexões </w:t>
      </w:r>
      <w:r w:rsidR="00E846E0" w:rsidRPr="00455E6E">
        <w:rPr>
          <w:sz w:val="24"/>
          <w:szCs w:val="24"/>
        </w:rPr>
        <w:t xml:space="preserve">quanto a preservação </w:t>
      </w:r>
      <w:r w:rsidR="00E846E0">
        <w:rPr>
          <w:sz w:val="24"/>
          <w:szCs w:val="24"/>
        </w:rPr>
        <w:t>à</w:t>
      </w:r>
      <w:r w:rsidR="00E846E0" w:rsidRPr="00455E6E">
        <w:rPr>
          <w:sz w:val="24"/>
          <w:szCs w:val="24"/>
        </w:rPr>
        <w:t>s futuras gerações, uma inquietação</w:t>
      </w:r>
      <w:r w:rsidR="00E846E0">
        <w:rPr>
          <w:sz w:val="24"/>
          <w:szCs w:val="24"/>
        </w:rPr>
        <w:t xml:space="preserve"> </w:t>
      </w:r>
      <w:r w:rsidR="00E846E0" w:rsidRPr="00455E6E">
        <w:rPr>
          <w:sz w:val="24"/>
          <w:szCs w:val="24"/>
        </w:rPr>
        <w:t>quanto a preservação a longo prazo.</w:t>
      </w:r>
      <w:r w:rsidR="00E846E0">
        <w:rPr>
          <w:sz w:val="24"/>
          <w:szCs w:val="24"/>
        </w:rPr>
        <w:t xml:space="preserve"> </w:t>
      </w:r>
      <w:r>
        <w:rPr>
          <w:sz w:val="24"/>
          <w:szCs w:val="24"/>
        </w:rPr>
        <w:t>Uma vez que,</w:t>
      </w:r>
      <w:r w:rsidR="006B4688" w:rsidRPr="00455E6E">
        <w:rPr>
          <w:sz w:val="24"/>
          <w:szCs w:val="24"/>
        </w:rPr>
        <w:t xml:space="preserve"> a i</w:t>
      </w:r>
      <w:r w:rsidR="00D64F48" w:rsidRPr="00455E6E">
        <w:rPr>
          <w:sz w:val="24"/>
          <w:szCs w:val="24"/>
        </w:rPr>
        <w:t xml:space="preserve">nformação </w:t>
      </w:r>
      <w:r w:rsidR="006B4688" w:rsidRPr="00455E6E">
        <w:rPr>
          <w:sz w:val="24"/>
          <w:szCs w:val="24"/>
        </w:rPr>
        <w:t>d</w:t>
      </w:r>
      <w:r w:rsidR="00D64F48" w:rsidRPr="00455E6E">
        <w:rPr>
          <w:sz w:val="24"/>
          <w:szCs w:val="24"/>
        </w:rPr>
        <w:t>igital</w:t>
      </w:r>
      <w:r>
        <w:rPr>
          <w:sz w:val="24"/>
          <w:szCs w:val="24"/>
        </w:rPr>
        <w:t>,</w:t>
      </w:r>
      <w:r w:rsidR="00D64F48" w:rsidRPr="00455E6E">
        <w:rPr>
          <w:sz w:val="24"/>
          <w:szCs w:val="24"/>
        </w:rPr>
        <w:t xml:space="preserve"> </w:t>
      </w:r>
      <w:r w:rsidR="00DF64FE">
        <w:rPr>
          <w:sz w:val="24"/>
          <w:szCs w:val="24"/>
        </w:rPr>
        <w:t xml:space="preserve">tem caráter </w:t>
      </w:r>
      <w:r w:rsidR="00865627">
        <w:rPr>
          <w:sz w:val="24"/>
          <w:szCs w:val="24"/>
        </w:rPr>
        <w:t>significativ</w:t>
      </w:r>
      <w:r w:rsidR="00DF64FE">
        <w:rPr>
          <w:sz w:val="24"/>
          <w:szCs w:val="24"/>
        </w:rPr>
        <w:t>o n</w:t>
      </w:r>
      <w:r w:rsidR="00D64F48" w:rsidRPr="00455E6E">
        <w:rPr>
          <w:sz w:val="24"/>
          <w:szCs w:val="24"/>
        </w:rPr>
        <w:t>o nosso patrim</w:t>
      </w:r>
      <w:r w:rsidR="00E846E0">
        <w:rPr>
          <w:sz w:val="24"/>
          <w:szCs w:val="24"/>
        </w:rPr>
        <w:t>ô</w:t>
      </w:r>
      <w:r w:rsidR="00D64F48" w:rsidRPr="00455E6E">
        <w:rPr>
          <w:sz w:val="24"/>
          <w:szCs w:val="24"/>
        </w:rPr>
        <w:t xml:space="preserve">nio cultural e </w:t>
      </w:r>
      <w:r w:rsidR="000005FD" w:rsidRPr="00455E6E">
        <w:rPr>
          <w:sz w:val="24"/>
          <w:szCs w:val="24"/>
        </w:rPr>
        <w:t>intelectual</w:t>
      </w:r>
      <w:r w:rsidR="00865627">
        <w:rPr>
          <w:sz w:val="24"/>
          <w:szCs w:val="24"/>
        </w:rPr>
        <w:t xml:space="preserve">. </w:t>
      </w:r>
    </w:p>
    <w:p w14:paraId="54866CEF" w14:textId="255FF929" w:rsidR="009132DC" w:rsidRDefault="00477ADB" w:rsidP="00042B63">
      <w:pPr>
        <w:pBdr>
          <w:top w:val="nil"/>
          <w:left w:val="nil"/>
          <w:bottom w:val="nil"/>
          <w:right w:val="nil"/>
          <w:between w:val="nil"/>
        </w:pBdr>
        <w:jc w:val="both"/>
        <w:rPr>
          <w:sz w:val="24"/>
          <w:szCs w:val="24"/>
        </w:rPr>
      </w:pPr>
      <w:r>
        <w:rPr>
          <w:sz w:val="24"/>
          <w:szCs w:val="24"/>
        </w:rPr>
        <w:t xml:space="preserve">Nossa preocupação está </w:t>
      </w:r>
      <w:r w:rsidR="001579EA">
        <w:rPr>
          <w:sz w:val="24"/>
          <w:szCs w:val="24"/>
        </w:rPr>
        <w:t>relacionada</w:t>
      </w:r>
      <w:r>
        <w:rPr>
          <w:sz w:val="24"/>
          <w:szCs w:val="24"/>
        </w:rPr>
        <w:t xml:space="preserve"> com </w:t>
      </w:r>
      <w:r w:rsidR="006B4688" w:rsidRPr="00455E6E">
        <w:rPr>
          <w:sz w:val="24"/>
          <w:szCs w:val="24"/>
        </w:rPr>
        <w:t>o prejuízo sociocultural</w:t>
      </w:r>
      <w:r>
        <w:rPr>
          <w:sz w:val="24"/>
          <w:szCs w:val="24"/>
        </w:rPr>
        <w:t xml:space="preserve">, diante da possibilidade de perda de </w:t>
      </w:r>
      <w:r w:rsidR="006B4688" w:rsidRPr="00455E6E">
        <w:rPr>
          <w:sz w:val="24"/>
          <w:szCs w:val="24"/>
        </w:rPr>
        <w:t>recurso</w:t>
      </w:r>
      <w:r>
        <w:rPr>
          <w:sz w:val="24"/>
          <w:szCs w:val="24"/>
        </w:rPr>
        <w:t>s</w:t>
      </w:r>
      <w:r w:rsidR="006B4688" w:rsidRPr="00455E6E">
        <w:rPr>
          <w:sz w:val="24"/>
          <w:szCs w:val="24"/>
        </w:rPr>
        <w:t>/objeto</w:t>
      </w:r>
      <w:r>
        <w:rPr>
          <w:sz w:val="24"/>
          <w:szCs w:val="24"/>
        </w:rPr>
        <w:t>s</w:t>
      </w:r>
      <w:r w:rsidR="006B4688" w:rsidRPr="00455E6E">
        <w:rPr>
          <w:sz w:val="24"/>
          <w:szCs w:val="24"/>
        </w:rPr>
        <w:t xml:space="preserve"> informaciona</w:t>
      </w:r>
      <w:r>
        <w:rPr>
          <w:sz w:val="24"/>
          <w:szCs w:val="24"/>
        </w:rPr>
        <w:t>is</w:t>
      </w:r>
      <w:r w:rsidR="006B4688" w:rsidRPr="00455E6E">
        <w:rPr>
          <w:sz w:val="24"/>
          <w:szCs w:val="24"/>
        </w:rPr>
        <w:t xml:space="preserve"> </w:t>
      </w:r>
      <w:r w:rsidR="00C81B38">
        <w:rPr>
          <w:sz w:val="24"/>
          <w:szCs w:val="24"/>
        </w:rPr>
        <w:t>digita</w:t>
      </w:r>
      <w:r>
        <w:rPr>
          <w:sz w:val="24"/>
          <w:szCs w:val="24"/>
        </w:rPr>
        <w:t>is</w:t>
      </w:r>
      <w:r w:rsidR="00C81B38">
        <w:rPr>
          <w:sz w:val="24"/>
          <w:szCs w:val="24"/>
        </w:rPr>
        <w:t xml:space="preserve">, </w:t>
      </w:r>
      <w:r w:rsidR="006B4688" w:rsidRPr="00455E6E">
        <w:rPr>
          <w:sz w:val="24"/>
          <w:szCs w:val="24"/>
        </w:rPr>
        <w:t xml:space="preserve">por </w:t>
      </w:r>
      <w:r w:rsidR="00C81B38">
        <w:rPr>
          <w:sz w:val="24"/>
          <w:szCs w:val="24"/>
        </w:rPr>
        <w:t xml:space="preserve">não acesso ao suporte, no caso de </w:t>
      </w:r>
      <w:r w:rsidR="001579EA">
        <w:rPr>
          <w:sz w:val="24"/>
          <w:szCs w:val="24"/>
        </w:rPr>
        <w:t xml:space="preserve">ausência </w:t>
      </w:r>
      <w:r w:rsidR="001579EA" w:rsidRPr="00455E6E">
        <w:rPr>
          <w:sz w:val="24"/>
          <w:szCs w:val="24"/>
        </w:rPr>
        <w:t>de</w:t>
      </w:r>
      <w:r w:rsidR="006B4688" w:rsidRPr="00455E6E">
        <w:rPr>
          <w:sz w:val="24"/>
          <w:szCs w:val="24"/>
        </w:rPr>
        <w:t xml:space="preserve"> tecnologia</w:t>
      </w:r>
      <w:r>
        <w:rPr>
          <w:sz w:val="24"/>
          <w:szCs w:val="24"/>
        </w:rPr>
        <w:t>s</w:t>
      </w:r>
      <w:r w:rsidR="006B4688" w:rsidRPr="00455E6E">
        <w:rPr>
          <w:sz w:val="24"/>
          <w:szCs w:val="24"/>
        </w:rPr>
        <w:t xml:space="preserve"> </w:t>
      </w:r>
      <w:r w:rsidR="00C81B38">
        <w:rPr>
          <w:sz w:val="24"/>
          <w:szCs w:val="24"/>
        </w:rPr>
        <w:t xml:space="preserve">futuras </w:t>
      </w:r>
      <w:r>
        <w:rPr>
          <w:sz w:val="24"/>
          <w:szCs w:val="24"/>
        </w:rPr>
        <w:t xml:space="preserve">de compatibilidade </w:t>
      </w:r>
      <w:r w:rsidR="001579EA">
        <w:rPr>
          <w:sz w:val="24"/>
          <w:szCs w:val="24"/>
        </w:rPr>
        <w:t>para</w:t>
      </w:r>
      <w:r>
        <w:rPr>
          <w:sz w:val="24"/>
          <w:szCs w:val="24"/>
        </w:rPr>
        <w:t xml:space="preserve"> acesso a</w:t>
      </w:r>
      <w:r w:rsidR="00222718">
        <w:rPr>
          <w:sz w:val="24"/>
          <w:szCs w:val="24"/>
        </w:rPr>
        <w:t xml:space="preserve"> estes equipamento</w:t>
      </w:r>
      <w:r w:rsidR="001579EA">
        <w:rPr>
          <w:sz w:val="24"/>
          <w:szCs w:val="24"/>
        </w:rPr>
        <w:t>s de armazenamento de dados</w:t>
      </w:r>
      <w:r w:rsidR="00222718">
        <w:rPr>
          <w:sz w:val="24"/>
          <w:szCs w:val="24"/>
        </w:rPr>
        <w:t>, que poderão estar</w:t>
      </w:r>
      <w:r w:rsidR="00C81B38">
        <w:rPr>
          <w:sz w:val="24"/>
          <w:szCs w:val="24"/>
        </w:rPr>
        <w:t xml:space="preserve"> ultrapassados.</w:t>
      </w:r>
    </w:p>
    <w:p w14:paraId="6DE65CE1" w14:textId="5E11EBE4" w:rsidR="007C1068" w:rsidRDefault="007C1068" w:rsidP="00042B63">
      <w:pPr>
        <w:pBdr>
          <w:top w:val="nil"/>
          <w:left w:val="nil"/>
          <w:bottom w:val="nil"/>
          <w:right w:val="nil"/>
          <w:between w:val="nil"/>
        </w:pBdr>
        <w:jc w:val="both"/>
        <w:rPr>
          <w:sz w:val="24"/>
          <w:szCs w:val="24"/>
        </w:rPr>
      </w:pPr>
    </w:p>
    <w:p w14:paraId="4524C7BC" w14:textId="59D06D87" w:rsidR="00042B63" w:rsidRDefault="00042B63" w:rsidP="00EA53B9">
      <w:pPr>
        <w:pBdr>
          <w:top w:val="nil"/>
          <w:left w:val="nil"/>
          <w:bottom w:val="nil"/>
          <w:right w:val="nil"/>
          <w:between w:val="nil"/>
        </w:pBdr>
        <w:spacing w:line="240" w:lineRule="auto"/>
        <w:ind w:firstLine="0"/>
        <w:rPr>
          <w:b/>
          <w:color w:val="000000"/>
          <w:sz w:val="24"/>
          <w:szCs w:val="24"/>
          <w:lang w:val="en-US"/>
        </w:rPr>
      </w:pPr>
      <w:r w:rsidRPr="00EA53B9">
        <w:rPr>
          <w:b/>
          <w:color w:val="000000"/>
          <w:sz w:val="24"/>
          <w:szCs w:val="24"/>
          <w:lang w:val="en-US"/>
        </w:rPr>
        <w:t>REFERÊNCIAS</w:t>
      </w:r>
    </w:p>
    <w:p w14:paraId="5AF0A2F7" w14:textId="16846060" w:rsidR="00772817" w:rsidRPr="00EA53B9" w:rsidRDefault="00772817" w:rsidP="00EA53B9">
      <w:pPr>
        <w:pBdr>
          <w:top w:val="nil"/>
          <w:left w:val="nil"/>
          <w:bottom w:val="nil"/>
          <w:right w:val="nil"/>
          <w:between w:val="nil"/>
        </w:pBdr>
        <w:spacing w:line="240" w:lineRule="auto"/>
        <w:ind w:firstLine="0"/>
        <w:rPr>
          <w:rFonts w:asciiTheme="minorHAnsi" w:hAnsiTheme="minorHAnsi" w:cstheme="minorHAnsi"/>
          <w:sz w:val="24"/>
          <w:szCs w:val="24"/>
        </w:rPr>
      </w:pPr>
      <w:r w:rsidRPr="00EA53B9">
        <w:rPr>
          <w:rFonts w:asciiTheme="minorHAnsi" w:hAnsiTheme="minorHAnsi" w:cstheme="minorHAnsi"/>
          <w:sz w:val="24"/>
          <w:szCs w:val="24"/>
          <w:lang w:val="en-US"/>
        </w:rPr>
        <w:lastRenderedPageBreak/>
        <w:t xml:space="preserve">ANGEVAARE, Inge. Take care of digital collection and data: “curation” and organizational choices for research libraries. </w:t>
      </w:r>
      <w:r w:rsidRPr="00EA53B9">
        <w:rPr>
          <w:rFonts w:asciiTheme="minorHAnsi" w:hAnsiTheme="minorHAnsi" w:cstheme="minorHAnsi"/>
          <w:b/>
          <w:bCs/>
          <w:sz w:val="24"/>
          <w:szCs w:val="24"/>
        </w:rPr>
        <w:t>Liber Quarterly</w:t>
      </w:r>
      <w:r w:rsidRPr="00EA53B9">
        <w:rPr>
          <w:rFonts w:asciiTheme="minorHAnsi" w:hAnsiTheme="minorHAnsi" w:cstheme="minorHAnsi"/>
          <w:sz w:val="24"/>
          <w:szCs w:val="24"/>
        </w:rPr>
        <w:t xml:space="preserve">, [S. l.], v. 19, n. 1, p. 1-12, 2009. Disponível em: </w:t>
      </w:r>
      <w:hyperlink r:id="rId15" w:history="1">
        <w:r w:rsidR="00DC1FCC" w:rsidRPr="00EA53B9">
          <w:rPr>
            <w:rStyle w:val="Hyperlink"/>
            <w:sz w:val="24"/>
            <w:szCs w:val="24"/>
          </w:rPr>
          <w:t>https://liberquarterly.eu/article/view/10547</w:t>
        </w:r>
      </w:hyperlink>
      <w:r w:rsidR="00DC1FCC" w:rsidRPr="00EA53B9">
        <w:rPr>
          <w:sz w:val="24"/>
          <w:szCs w:val="24"/>
        </w:rPr>
        <w:t>.</w:t>
      </w:r>
      <w:r w:rsidR="004E718B" w:rsidRPr="00EA53B9">
        <w:rPr>
          <w:rFonts w:asciiTheme="minorHAnsi" w:hAnsiTheme="minorHAnsi" w:cstheme="minorHAnsi"/>
          <w:sz w:val="24"/>
          <w:szCs w:val="24"/>
        </w:rPr>
        <w:t>.</w:t>
      </w:r>
      <w:r w:rsidRPr="00EA53B9">
        <w:rPr>
          <w:rFonts w:asciiTheme="minorHAnsi" w:hAnsiTheme="minorHAnsi" w:cstheme="minorHAnsi"/>
          <w:sz w:val="24"/>
          <w:szCs w:val="24"/>
        </w:rPr>
        <w:t xml:space="preserve"> Acesso em: 28 mar.2022</w:t>
      </w:r>
      <w:r w:rsidR="004E718B" w:rsidRPr="00EA53B9">
        <w:rPr>
          <w:rFonts w:asciiTheme="minorHAnsi" w:hAnsiTheme="minorHAnsi" w:cstheme="minorHAnsi"/>
          <w:sz w:val="24"/>
          <w:szCs w:val="24"/>
        </w:rPr>
        <w:t>.</w:t>
      </w:r>
    </w:p>
    <w:p w14:paraId="4589AE25" w14:textId="77777777" w:rsidR="00E9743B" w:rsidRPr="00EA53B9" w:rsidRDefault="00E9743B" w:rsidP="00D03D92">
      <w:pPr>
        <w:pBdr>
          <w:top w:val="nil"/>
          <w:left w:val="nil"/>
          <w:bottom w:val="nil"/>
          <w:right w:val="nil"/>
          <w:between w:val="nil"/>
        </w:pBdr>
        <w:spacing w:line="240" w:lineRule="auto"/>
        <w:ind w:firstLine="0"/>
        <w:rPr>
          <w:rFonts w:asciiTheme="minorHAnsi" w:hAnsiTheme="minorHAnsi" w:cstheme="minorHAnsi"/>
          <w:color w:val="000000"/>
          <w:sz w:val="24"/>
          <w:szCs w:val="24"/>
        </w:rPr>
      </w:pPr>
    </w:p>
    <w:p w14:paraId="50B0E109" w14:textId="7469B17A" w:rsidR="00772817" w:rsidRPr="00EA53B9" w:rsidRDefault="00772817" w:rsidP="00D03D92">
      <w:pPr>
        <w:pBdr>
          <w:top w:val="nil"/>
          <w:left w:val="nil"/>
          <w:bottom w:val="nil"/>
          <w:right w:val="nil"/>
          <w:between w:val="nil"/>
        </w:pBdr>
        <w:spacing w:line="240" w:lineRule="auto"/>
        <w:ind w:firstLine="0"/>
        <w:rPr>
          <w:color w:val="000000"/>
          <w:sz w:val="24"/>
          <w:szCs w:val="24"/>
        </w:rPr>
      </w:pPr>
      <w:r w:rsidRPr="00EA53B9">
        <w:rPr>
          <w:color w:val="000000"/>
          <w:sz w:val="24"/>
          <w:szCs w:val="24"/>
        </w:rPr>
        <w:t xml:space="preserve">CAPURRO, Rafael; HJORLAND, Birger. O Conceito de Informação. Perspectivas em Ciência da Informação, Minas Gerais, v. 12, n. 1, p.148-207, jan. 2007. Disponível em: O conceito de informação | Capurro | </w:t>
      </w:r>
      <w:r w:rsidRPr="00EA53B9">
        <w:rPr>
          <w:b/>
          <w:bCs/>
          <w:color w:val="000000"/>
          <w:sz w:val="24"/>
          <w:szCs w:val="24"/>
        </w:rPr>
        <w:t>Perspectivas em Ciência da Informação</w:t>
      </w:r>
      <w:r w:rsidRPr="00EA53B9">
        <w:rPr>
          <w:color w:val="000000"/>
          <w:sz w:val="24"/>
          <w:szCs w:val="24"/>
        </w:rPr>
        <w:t xml:space="preserve"> (ufmg.br). </w:t>
      </w:r>
      <w:r w:rsidR="004E718B" w:rsidRPr="00EA53B9">
        <w:rPr>
          <w:color w:val="000000"/>
          <w:sz w:val="24"/>
          <w:szCs w:val="24"/>
        </w:rPr>
        <w:t>Disponível em:</w:t>
      </w:r>
      <w:r w:rsidR="00687DAE" w:rsidRPr="00EA53B9">
        <w:rPr>
          <w:color w:val="000000"/>
          <w:sz w:val="24"/>
          <w:szCs w:val="24"/>
        </w:rPr>
        <w:t xml:space="preserve"> </w:t>
      </w:r>
      <w:r w:rsidR="004E718B" w:rsidRPr="00EA53B9">
        <w:rPr>
          <w:color w:val="000000"/>
          <w:sz w:val="24"/>
          <w:szCs w:val="24"/>
        </w:rPr>
        <w:t xml:space="preserve"> </w:t>
      </w:r>
      <w:r w:rsidR="00E61942" w:rsidRPr="00EA53B9">
        <w:rPr>
          <w:sz w:val="24"/>
          <w:szCs w:val="24"/>
        </w:rPr>
        <w:t xml:space="preserve"> </w:t>
      </w:r>
      <w:hyperlink r:id="rId16" w:history="1">
        <w:r w:rsidR="00DC1FCC" w:rsidRPr="00EA53B9">
          <w:rPr>
            <w:rStyle w:val="Hyperlink"/>
            <w:sz w:val="24"/>
            <w:szCs w:val="24"/>
          </w:rPr>
          <w:t>http://portaldeperiodicos.eci.ufmg.br/index.php/pci/article/view/54</w:t>
        </w:r>
      </w:hyperlink>
      <w:r w:rsidR="00DC1FCC" w:rsidRPr="00EA53B9">
        <w:rPr>
          <w:color w:val="000000"/>
          <w:sz w:val="24"/>
          <w:szCs w:val="24"/>
        </w:rPr>
        <w:t>.</w:t>
      </w:r>
      <w:r w:rsidR="00E61942" w:rsidRPr="00EA53B9">
        <w:rPr>
          <w:color w:val="000000"/>
          <w:sz w:val="24"/>
          <w:szCs w:val="24"/>
        </w:rPr>
        <w:t xml:space="preserve"> </w:t>
      </w:r>
      <w:r w:rsidRPr="00EA53B9">
        <w:rPr>
          <w:color w:val="000000"/>
          <w:sz w:val="24"/>
          <w:szCs w:val="24"/>
        </w:rPr>
        <w:t xml:space="preserve">Acesso em: 27 mar. 2022. </w:t>
      </w:r>
    </w:p>
    <w:p w14:paraId="2CB601CB" w14:textId="77777777" w:rsidR="00772817" w:rsidRPr="00EA53B9" w:rsidRDefault="00772817" w:rsidP="00D03D92">
      <w:pPr>
        <w:pBdr>
          <w:top w:val="nil"/>
          <w:left w:val="nil"/>
          <w:bottom w:val="nil"/>
          <w:right w:val="nil"/>
          <w:between w:val="nil"/>
        </w:pBdr>
        <w:spacing w:line="240" w:lineRule="auto"/>
        <w:ind w:firstLine="0"/>
        <w:rPr>
          <w:color w:val="000000"/>
          <w:sz w:val="24"/>
          <w:szCs w:val="24"/>
        </w:rPr>
      </w:pPr>
    </w:p>
    <w:p w14:paraId="5D6F9552" w14:textId="13829F8A" w:rsidR="00772817" w:rsidRDefault="00772817" w:rsidP="00D03D92">
      <w:pPr>
        <w:pBdr>
          <w:top w:val="nil"/>
          <w:left w:val="nil"/>
          <w:bottom w:val="nil"/>
          <w:right w:val="nil"/>
          <w:between w:val="nil"/>
        </w:pBdr>
        <w:spacing w:line="240" w:lineRule="auto"/>
        <w:ind w:firstLine="0"/>
        <w:rPr>
          <w:color w:val="000000"/>
          <w:sz w:val="24"/>
          <w:szCs w:val="24"/>
        </w:rPr>
      </w:pPr>
      <w:r w:rsidRPr="00EA53B9">
        <w:rPr>
          <w:color w:val="000000"/>
          <w:sz w:val="24"/>
          <w:szCs w:val="24"/>
        </w:rPr>
        <w:t>DAVENPORT, T</w:t>
      </w:r>
      <w:r w:rsidR="00074875" w:rsidRPr="00EA53B9">
        <w:rPr>
          <w:color w:val="000000"/>
          <w:sz w:val="24"/>
          <w:szCs w:val="24"/>
        </w:rPr>
        <w:t xml:space="preserve">; </w:t>
      </w:r>
      <w:r w:rsidRPr="00EA53B9">
        <w:rPr>
          <w:color w:val="000000"/>
          <w:sz w:val="24"/>
          <w:szCs w:val="24"/>
        </w:rPr>
        <w:t xml:space="preserve">PRUSAK, L. </w:t>
      </w:r>
      <w:r w:rsidRPr="00EA53B9">
        <w:rPr>
          <w:b/>
          <w:bCs/>
          <w:color w:val="000000"/>
          <w:sz w:val="24"/>
          <w:szCs w:val="24"/>
        </w:rPr>
        <w:t>Ecologia da informação</w:t>
      </w:r>
      <w:r w:rsidRPr="00EA53B9">
        <w:rPr>
          <w:color w:val="000000"/>
          <w:sz w:val="24"/>
          <w:szCs w:val="24"/>
        </w:rPr>
        <w:t xml:space="preserve">: </w:t>
      </w:r>
      <w:r w:rsidR="005E22D9" w:rsidRPr="00EA53B9">
        <w:rPr>
          <w:color w:val="000000"/>
          <w:sz w:val="24"/>
          <w:szCs w:val="24"/>
        </w:rPr>
        <w:t>porque</w:t>
      </w:r>
      <w:r w:rsidRPr="00EA53B9">
        <w:rPr>
          <w:color w:val="000000"/>
          <w:sz w:val="24"/>
          <w:szCs w:val="24"/>
        </w:rPr>
        <w:t xml:space="preserve"> só a tecnologia não basta para o sucesso na era da informação. São Paulo: Futura, 1998.</w:t>
      </w:r>
      <w:r w:rsidR="004E718B" w:rsidRPr="00EA53B9">
        <w:rPr>
          <w:color w:val="000000"/>
          <w:sz w:val="24"/>
          <w:szCs w:val="24"/>
        </w:rPr>
        <w:t xml:space="preserve"> </w:t>
      </w:r>
    </w:p>
    <w:p w14:paraId="152F2ECD" w14:textId="77777777" w:rsidR="006A6FCB" w:rsidRPr="00EA53B9" w:rsidRDefault="006A6FCB" w:rsidP="00D03D92">
      <w:pPr>
        <w:pBdr>
          <w:top w:val="nil"/>
          <w:left w:val="nil"/>
          <w:bottom w:val="nil"/>
          <w:right w:val="nil"/>
          <w:between w:val="nil"/>
        </w:pBdr>
        <w:spacing w:line="240" w:lineRule="auto"/>
        <w:ind w:firstLine="0"/>
        <w:rPr>
          <w:color w:val="000000"/>
          <w:sz w:val="24"/>
          <w:szCs w:val="24"/>
        </w:rPr>
      </w:pPr>
    </w:p>
    <w:p w14:paraId="291F52D0" w14:textId="77777777" w:rsidR="00EA53B9" w:rsidRPr="00EA53B9" w:rsidRDefault="00EA53B9" w:rsidP="00EA53B9">
      <w:pPr>
        <w:pBdr>
          <w:top w:val="nil"/>
          <w:left w:val="nil"/>
          <w:bottom w:val="nil"/>
          <w:right w:val="nil"/>
          <w:between w:val="nil"/>
        </w:pBdr>
        <w:spacing w:line="240" w:lineRule="auto"/>
        <w:ind w:firstLine="0"/>
        <w:rPr>
          <w:color w:val="000000"/>
          <w:sz w:val="24"/>
          <w:szCs w:val="24"/>
        </w:rPr>
      </w:pPr>
      <w:r w:rsidRPr="00EA53B9">
        <w:rPr>
          <w:color w:val="000000"/>
          <w:sz w:val="24"/>
          <w:szCs w:val="24"/>
        </w:rPr>
        <w:t>DRUCKER, Peter F. "The coming of the new organization". Harvard Business Review 66,</w:t>
      </w:r>
    </w:p>
    <w:p w14:paraId="334646CF" w14:textId="4E2334C1" w:rsidR="00EA53B9" w:rsidRDefault="00EA53B9" w:rsidP="00EA53B9">
      <w:pPr>
        <w:pBdr>
          <w:top w:val="nil"/>
          <w:left w:val="nil"/>
          <w:bottom w:val="nil"/>
          <w:right w:val="nil"/>
          <w:between w:val="nil"/>
        </w:pBdr>
        <w:spacing w:line="240" w:lineRule="auto"/>
        <w:ind w:firstLine="0"/>
        <w:rPr>
          <w:color w:val="000000"/>
          <w:sz w:val="24"/>
          <w:szCs w:val="24"/>
        </w:rPr>
      </w:pPr>
      <w:r w:rsidRPr="00EA53B9">
        <w:rPr>
          <w:color w:val="000000"/>
          <w:sz w:val="24"/>
          <w:szCs w:val="24"/>
        </w:rPr>
        <w:t>janeiro-fevereiro de 1988, p. 45-53.</w:t>
      </w:r>
    </w:p>
    <w:p w14:paraId="37ABB87D" w14:textId="77777777" w:rsidR="006A6FCB" w:rsidRPr="00EA53B9" w:rsidRDefault="006A6FCB" w:rsidP="00EA53B9">
      <w:pPr>
        <w:pBdr>
          <w:top w:val="nil"/>
          <w:left w:val="nil"/>
          <w:bottom w:val="nil"/>
          <w:right w:val="nil"/>
          <w:between w:val="nil"/>
        </w:pBdr>
        <w:spacing w:line="240" w:lineRule="auto"/>
        <w:ind w:firstLine="0"/>
        <w:rPr>
          <w:color w:val="000000"/>
          <w:sz w:val="24"/>
          <w:szCs w:val="24"/>
        </w:rPr>
      </w:pPr>
    </w:p>
    <w:p w14:paraId="4D2B2106" w14:textId="7FC29AFE" w:rsidR="00474AF5" w:rsidRPr="00EA53B9" w:rsidRDefault="00474AF5" w:rsidP="00D03D92">
      <w:pPr>
        <w:pBdr>
          <w:top w:val="nil"/>
          <w:left w:val="nil"/>
          <w:bottom w:val="nil"/>
          <w:right w:val="nil"/>
          <w:between w:val="nil"/>
        </w:pBdr>
        <w:spacing w:line="240" w:lineRule="auto"/>
        <w:ind w:firstLine="0"/>
        <w:rPr>
          <w:color w:val="000000"/>
          <w:sz w:val="24"/>
          <w:szCs w:val="24"/>
        </w:rPr>
      </w:pPr>
      <w:r w:rsidRPr="00EA53B9">
        <w:rPr>
          <w:sz w:val="24"/>
          <w:szCs w:val="24"/>
        </w:rPr>
        <w:t xml:space="preserve">GIL, A. C. </w:t>
      </w:r>
      <w:r w:rsidRPr="00EA53B9">
        <w:rPr>
          <w:b/>
          <w:bCs/>
          <w:sz w:val="24"/>
          <w:szCs w:val="24"/>
        </w:rPr>
        <w:t>Como elaborar projetos de pesquisa</w:t>
      </w:r>
      <w:r w:rsidRPr="00EA53B9">
        <w:rPr>
          <w:sz w:val="24"/>
          <w:szCs w:val="24"/>
        </w:rPr>
        <w:t>. São Paulo, SP: Atlas, 2002.</w:t>
      </w:r>
    </w:p>
    <w:p w14:paraId="08E2A22E" w14:textId="77777777" w:rsidR="00474AF5" w:rsidRPr="00EA53B9" w:rsidRDefault="00474AF5" w:rsidP="00D03D92">
      <w:pPr>
        <w:pBdr>
          <w:top w:val="nil"/>
          <w:left w:val="nil"/>
          <w:bottom w:val="nil"/>
          <w:right w:val="nil"/>
          <w:between w:val="nil"/>
        </w:pBdr>
        <w:spacing w:line="240" w:lineRule="auto"/>
        <w:ind w:firstLine="0"/>
        <w:rPr>
          <w:color w:val="000000"/>
          <w:sz w:val="24"/>
          <w:szCs w:val="24"/>
        </w:rPr>
      </w:pPr>
    </w:p>
    <w:p w14:paraId="1ABEBC01" w14:textId="3DD9DECA" w:rsidR="00772817" w:rsidRPr="00EA53B9" w:rsidRDefault="00772817" w:rsidP="00D03D92">
      <w:pPr>
        <w:pBdr>
          <w:top w:val="nil"/>
          <w:left w:val="nil"/>
          <w:bottom w:val="nil"/>
          <w:right w:val="nil"/>
          <w:between w:val="nil"/>
        </w:pBdr>
        <w:spacing w:line="240" w:lineRule="auto"/>
        <w:ind w:firstLine="0"/>
        <w:rPr>
          <w:sz w:val="24"/>
          <w:szCs w:val="24"/>
          <w:lang w:val="en-US"/>
        </w:rPr>
      </w:pPr>
      <w:r w:rsidRPr="00EA53B9">
        <w:rPr>
          <w:sz w:val="24"/>
          <w:szCs w:val="24"/>
        </w:rPr>
        <w:t xml:space="preserve">HARNARD, Stevan. </w:t>
      </w:r>
      <w:r w:rsidRPr="00EA53B9">
        <w:rPr>
          <w:b/>
          <w:bCs/>
          <w:sz w:val="24"/>
          <w:szCs w:val="24"/>
          <w:lang w:val="en-US"/>
        </w:rPr>
        <w:t>The self-archiving initiative</w:t>
      </w:r>
      <w:r w:rsidRPr="00EA53B9">
        <w:rPr>
          <w:sz w:val="24"/>
          <w:szCs w:val="24"/>
          <w:lang w:val="en-US"/>
        </w:rPr>
        <w:t xml:space="preserve">: nature web debates. </w:t>
      </w:r>
      <w:r w:rsidRPr="00EA53B9">
        <w:rPr>
          <w:sz w:val="24"/>
          <w:szCs w:val="24"/>
        </w:rPr>
        <w:t xml:space="preserve">Disponível em: </w:t>
      </w:r>
      <w:hyperlink r:id="rId17" w:history="1">
        <w:r w:rsidR="00074875" w:rsidRPr="00EA53B9">
          <w:rPr>
            <w:rStyle w:val="Hyperlink"/>
            <w:sz w:val="24"/>
            <w:szCs w:val="24"/>
          </w:rPr>
          <w:t>https://www.nature.com/articles/nature28061</w:t>
        </w:r>
      </w:hyperlink>
      <w:r w:rsidR="00074875" w:rsidRPr="00EA53B9">
        <w:rPr>
          <w:sz w:val="24"/>
          <w:szCs w:val="24"/>
        </w:rPr>
        <w:t xml:space="preserve">. </w:t>
      </w:r>
      <w:r w:rsidRPr="00EA53B9">
        <w:rPr>
          <w:sz w:val="24"/>
          <w:szCs w:val="24"/>
          <w:lang w:val="en-US"/>
        </w:rPr>
        <w:t>Acesso em: 29 mar. 2022.</w:t>
      </w:r>
    </w:p>
    <w:p w14:paraId="223F24A4" w14:textId="77777777" w:rsidR="00772817" w:rsidRPr="00EA53B9" w:rsidRDefault="00772817" w:rsidP="00D03D92">
      <w:pPr>
        <w:pBdr>
          <w:top w:val="nil"/>
          <w:left w:val="nil"/>
          <w:bottom w:val="nil"/>
          <w:right w:val="nil"/>
          <w:between w:val="nil"/>
        </w:pBdr>
        <w:spacing w:line="240" w:lineRule="auto"/>
        <w:ind w:firstLine="0"/>
        <w:rPr>
          <w:color w:val="000000"/>
          <w:sz w:val="24"/>
          <w:szCs w:val="24"/>
          <w:lang w:val="en-US"/>
        </w:rPr>
      </w:pPr>
    </w:p>
    <w:p w14:paraId="5554C019" w14:textId="2BD2153D" w:rsidR="00E9743B" w:rsidRPr="00EA53B9" w:rsidRDefault="00E9743B" w:rsidP="00D03D92">
      <w:pPr>
        <w:pBdr>
          <w:top w:val="nil"/>
          <w:left w:val="nil"/>
          <w:bottom w:val="nil"/>
          <w:right w:val="nil"/>
          <w:between w:val="nil"/>
        </w:pBdr>
        <w:spacing w:line="240" w:lineRule="auto"/>
        <w:ind w:firstLine="0"/>
        <w:rPr>
          <w:color w:val="000000"/>
          <w:sz w:val="24"/>
          <w:szCs w:val="24"/>
          <w:lang w:val="en-US"/>
        </w:rPr>
      </w:pPr>
      <w:r w:rsidRPr="00EA53B9">
        <w:rPr>
          <w:sz w:val="24"/>
          <w:szCs w:val="24"/>
          <w:lang w:val="en-US"/>
        </w:rPr>
        <w:t xml:space="preserve">MAANEN, John, Van. </w:t>
      </w:r>
      <w:r w:rsidRPr="00EA53B9">
        <w:rPr>
          <w:b/>
          <w:bCs/>
          <w:sz w:val="24"/>
          <w:szCs w:val="24"/>
          <w:lang w:val="en-US"/>
        </w:rPr>
        <w:t>Reclaiming qualitative methods for organizational research:</w:t>
      </w:r>
      <w:r w:rsidRPr="00EA53B9">
        <w:rPr>
          <w:sz w:val="24"/>
          <w:szCs w:val="24"/>
          <w:lang w:val="en-US"/>
        </w:rPr>
        <w:t xml:space="preserve"> a preface, In Administrative Science Quarterly, vol. 24, no. 4, December 1979</w:t>
      </w:r>
      <w:r w:rsidR="00FD1DC5" w:rsidRPr="00EA53B9">
        <w:rPr>
          <w:sz w:val="24"/>
          <w:szCs w:val="24"/>
          <w:lang w:val="en-US"/>
        </w:rPr>
        <w:t>. p</w:t>
      </w:r>
      <w:r w:rsidRPr="00EA53B9">
        <w:rPr>
          <w:sz w:val="24"/>
          <w:szCs w:val="24"/>
          <w:lang w:val="en-US"/>
        </w:rPr>
        <w:t xml:space="preserve"> 520-526.</w:t>
      </w:r>
      <w:r w:rsidR="0099225C" w:rsidRPr="00EA53B9">
        <w:rPr>
          <w:sz w:val="24"/>
          <w:szCs w:val="24"/>
          <w:lang w:val="en-US"/>
        </w:rPr>
        <w:t xml:space="preserve"> Dísponviel em:</w:t>
      </w:r>
      <w:r w:rsidR="0099225C" w:rsidRPr="00EA53B9">
        <w:rPr>
          <w:sz w:val="24"/>
          <w:szCs w:val="24"/>
        </w:rPr>
        <w:t xml:space="preserve"> </w:t>
      </w:r>
      <w:hyperlink r:id="rId18" w:history="1">
        <w:r w:rsidR="0099225C" w:rsidRPr="00EA53B9">
          <w:rPr>
            <w:rStyle w:val="Hyperlink"/>
            <w:sz w:val="24"/>
            <w:szCs w:val="24"/>
            <w:lang w:val="en-US"/>
          </w:rPr>
          <w:t>https://www.jstor.org/stable/i341305</w:t>
        </w:r>
      </w:hyperlink>
      <w:r w:rsidR="0099225C" w:rsidRPr="00EA53B9">
        <w:rPr>
          <w:sz w:val="24"/>
          <w:szCs w:val="24"/>
          <w:lang w:val="en-US"/>
        </w:rPr>
        <w:t>. Acesso em: 22 abr</w:t>
      </w:r>
      <w:r w:rsidR="006A5F02" w:rsidRPr="00EA53B9">
        <w:rPr>
          <w:sz w:val="24"/>
          <w:szCs w:val="24"/>
          <w:lang w:val="en-US"/>
        </w:rPr>
        <w:t>.</w:t>
      </w:r>
      <w:r w:rsidR="0099225C" w:rsidRPr="00EA53B9">
        <w:rPr>
          <w:sz w:val="24"/>
          <w:szCs w:val="24"/>
          <w:lang w:val="en-US"/>
        </w:rPr>
        <w:t xml:space="preserve"> 2022.</w:t>
      </w:r>
    </w:p>
    <w:p w14:paraId="6D5447D6" w14:textId="77777777" w:rsidR="00E9743B" w:rsidRPr="00EA53B9" w:rsidRDefault="00E9743B" w:rsidP="00D03D92">
      <w:pPr>
        <w:pBdr>
          <w:top w:val="nil"/>
          <w:left w:val="nil"/>
          <w:bottom w:val="nil"/>
          <w:right w:val="nil"/>
          <w:between w:val="nil"/>
        </w:pBdr>
        <w:spacing w:line="240" w:lineRule="auto"/>
        <w:ind w:firstLine="0"/>
        <w:rPr>
          <w:sz w:val="24"/>
          <w:szCs w:val="24"/>
          <w:lang w:val="en-US"/>
        </w:rPr>
      </w:pPr>
    </w:p>
    <w:p w14:paraId="2C22BE09" w14:textId="783E8345" w:rsidR="00436072" w:rsidRPr="00EA53B9" w:rsidRDefault="00436072" w:rsidP="00190D02">
      <w:pPr>
        <w:pBdr>
          <w:top w:val="nil"/>
          <w:left w:val="nil"/>
          <w:bottom w:val="nil"/>
          <w:right w:val="nil"/>
          <w:between w:val="nil"/>
        </w:pBdr>
        <w:spacing w:line="240" w:lineRule="auto"/>
        <w:ind w:firstLine="0"/>
        <w:rPr>
          <w:sz w:val="24"/>
          <w:szCs w:val="24"/>
        </w:rPr>
      </w:pPr>
      <w:r w:rsidRPr="00EA53B9">
        <w:rPr>
          <w:sz w:val="24"/>
          <w:szCs w:val="24"/>
        </w:rPr>
        <w:t>MARCONDES, Carlos Henrique; BETTENCOURT, Angela Maria Monteiro .  Elementos para uma política brasileira de acesso integrado, utilização e preservação de acervos digitais em memória e cultura. PragMATIZES: Revista Latino-Americana de Estudos em Cultura.2019, n. 16, pp. 44-61. Disponível em: https://periodicos.uff.br/pragmatizes/article/view/27518.  Acesso em: abr.2022.</w:t>
      </w:r>
    </w:p>
    <w:p w14:paraId="1A41B9E2" w14:textId="77777777" w:rsidR="00436072" w:rsidRPr="00EA53B9" w:rsidRDefault="00436072" w:rsidP="00190D02">
      <w:pPr>
        <w:pBdr>
          <w:top w:val="nil"/>
          <w:left w:val="nil"/>
          <w:bottom w:val="nil"/>
          <w:right w:val="nil"/>
          <w:between w:val="nil"/>
        </w:pBdr>
        <w:spacing w:line="240" w:lineRule="auto"/>
        <w:ind w:firstLine="0"/>
        <w:rPr>
          <w:sz w:val="24"/>
          <w:szCs w:val="24"/>
        </w:rPr>
      </w:pPr>
    </w:p>
    <w:p w14:paraId="792148CD" w14:textId="4ACF614F" w:rsidR="00E9743B" w:rsidRPr="00EA53B9" w:rsidRDefault="00CF0013" w:rsidP="00D03D92">
      <w:pPr>
        <w:pBdr>
          <w:top w:val="nil"/>
          <w:left w:val="nil"/>
          <w:bottom w:val="nil"/>
          <w:right w:val="nil"/>
          <w:between w:val="nil"/>
        </w:pBdr>
        <w:spacing w:line="240" w:lineRule="auto"/>
        <w:ind w:firstLine="0"/>
        <w:rPr>
          <w:sz w:val="24"/>
          <w:szCs w:val="24"/>
        </w:rPr>
      </w:pPr>
      <w:r w:rsidRPr="00EA53B9">
        <w:rPr>
          <w:sz w:val="24"/>
          <w:szCs w:val="24"/>
        </w:rPr>
        <w:t xml:space="preserve">MARCONDES, Carlos Henrique. Relacionamentos culturalmente relevantes para interligar objetos do patrimônio digital na Web usando tecnologias de dados interligados. In: </w:t>
      </w:r>
      <w:r w:rsidRPr="00EA53B9">
        <w:rPr>
          <w:b/>
          <w:bCs/>
          <w:sz w:val="24"/>
          <w:szCs w:val="24"/>
        </w:rPr>
        <w:t>ENCONTRO NACIONAL DE PESQUISA EM CIÊNCIA DA INFORMAÇÃO</w:t>
      </w:r>
      <w:r w:rsidRPr="00EA53B9">
        <w:rPr>
          <w:sz w:val="24"/>
          <w:szCs w:val="24"/>
        </w:rPr>
        <w:t xml:space="preserve">, 19., 2018, Londrina. </w:t>
      </w:r>
      <w:r w:rsidRPr="00EA53B9">
        <w:rPr>
          <w:b/>
          <w:bCs/>
          <w:sz w:val="24"/>
          <w:szCs w:val="24"/>
        </w:rPr>
        <w:t>Anai</w:t>
      </w:r>
      <w:r w:rsidRPr="00EA53B9">
        <w:rPr>
          <w:sz w:val="24"/>
          <w:szCs w:val="24"/>
        </w:rPr>
        <w:t xml:space="preserve">s... Londrina: UEL, 2018. p. </w:t>
      </w:r>
      <w:r w:rsidR="00C2709B" w:rsidRPr="00EA53B9">
        <w:rPr>
          <w:sz w:val="24"/>
          <w:szCs w:val="24"/>
        </w:rPr>
        <w:t>01-19</w:t>
      </w:r>
      <w:r w:rsidRPr="00EA53B9">
        <w:rPr>
          <w:sz w:val="24"/>
          <w:szCs w:val="24"/>
        </w:rPr>
        <w:t xml:space="preserve">. Disponível em: </w:t>
      </w:r>
      <w:hyperlink r:id="rId19" w:history="1">
        <w:r w:rsidR="009B0478" w:rsidRPr="00EA53B9">
          <w:rPr>
            <w:rStyle w:val="Hyperlink"/>
            <w:sz w:val="24"/>
            <w:szCs w:val="24"/>
          </w:rPr>
          <w:t>http://enancib.marilia.unesp.br/index.php/XIX_ENANCIB/xixenancib/paper/view/1049/1414</w:t>
        </w:r>
      </w:hyperlink>
      <w:r w:rsidRPr="00EA53B9">
        <w:rPr>
          <w:sz w:val="24"/>
          <w:szCs w:val="24"/>
        </w:rPr>
        <w:t>. Acesso em 22 maio 2022.</w:t>
      </w:r>
    </w:p>
    <w:p w14:paraId="71378227" w14:textId="77777777" w:rsidR="00CF0013" w:rsidRPr="00EA53B9" w:rsidRDefault="00CF0013" w:rsidP="00D03D92">
      <w:pPr>
        <w:pBdr>
          <w:top w:val="nil"/>
          <w:left w:val="nil"/>
          <w:bottom w:val="nil"/>
          <w:right w:val="nil"/>
          <w:between w:val="nil"/>
        </w:pBdr>
        <w:spacing w:line="240" w:lineRule="auto"/>
        <w:ind w:firstLine="0"/>
        <w:rPr>
          <w:sz w:val="24"/>
          <w:szCs w:val="24"/>
        </w:rPr>
      </w:pPr>
    </w:p>
    <w:p w14:paraId="1ED10C97" w14:textId="54BFE478" w:rsidR="004E718B" w:rsidRPr="00EA53B9" w:rsidRDefault="004E718B" w:rsidP="00D03D92">
      <w:pPr>
        <w:pBdr>
          <w:top w:val="nil"/>
          <w:left w:val="nil"/>
          <w:bottom w:val="nil"/>
          <w:right w:val="nil"/>
          <w:between w:val="nil"/>
        </w:pBdr>
        <w:spacing w:line="240" w:lineRule="auto"/>
        <w:ind w:firstLine="0"/>
        <w:rPr>
          <w:sz w:val="24"/>
          <w:szCs w:val="24"/>
        </w:rPr>
      </w:pPr>
      <w:r w:rsidRPr="00EA53B9">
        <w:rPr>
          <w:sz w:val="24"/>
          <w:szCs w:val="24"/>
        </w:rPr>
        <w:t xml:space="preserve">MIRANDA, R. C. da R. O uso da informação na formulação de ações estratégicas pelas empresas. </w:t>
      </w:r>
      <w:r w:rsidRPr="00EA53B9">
        <w:rPr>
          <w:b/>
          <w:bCs/>
          <w:sz w:val="24"/>
          <w:szCs w:val="24"/>
        </w:rPr>
        <w:t>Ciência da Informação</w:t>
      </w:r>
      <w:r w:rsidRPr="00EA53B9">
        <w:rPr>
          <w:sz w:val="24"/>
          <w:szCs w:val="24"/>
        </w:rPr>
        <w:t>, Brasília, v. 28, n. 3, p. 284-290, set./dez. 1999. Disponível em:</w:t>
      </w:r>
      <w:r w:rsidR="00A30397" w:rsidRPr="00EA53B9">
        <w:rPr>
          <w:sz w:val="24"/>
          <w:szCs w:val="24"/>
        </w:rPr>
        <w:t xml:space="preserve"> </w:t>
      </w:r>
      <w:hyperlink r:id="rId20" w:history="1">
        <w:r w:rsidR="00A30397" w:rsidRPr="00EA53B9">
          <w:rPr>
            <w:rStyle w:val="Hyperlink"/>
            <w:sz w:val="24"/>
            <w:szCs w:val="24"/>
          </w:rPr>
          <w:t>https://www.scielo.br/j/ci/a/r7L9msHr6FfrYpJ5PKk8fsS/?lang=pt</w:t>
        </w:r>
      </w:hyperlink>
      <w:r w:rsidRPr="00EA53B9">
        <w:rPr>
          <w:sz w:val="24"/>
          <w:szCs w:val="24"/>
        </w:rPr>
        <w:t>. Acesso em: 2 abr. 202</w:t>
      </w:r>
      <w:r w:rsidR="00BA00EF" w:rsidRPr="00EA53B9">
        <w:rPr>
          <w:sz w:val="24"/>
          <w:szCs w:val="24"/>
        </w:rPr>
        <w:t>2</w:t>
      </w:r>
      <w:r w:rsidRPr="00EA53B9">
        <w:rPr>
          <w:sz w:val="24"/>
          <w:szCs w:val="24"/>
        </w:rPr>
        <w:t>.</w:t>
      </w:r>
    </w:p>
    <w:p w14:paraId="34B83610" w14:textId="77777777" w:rsidR="00EA53B9" w:rsidRPr="00EA53B9" w:rsidRDefault="00EA53B9" w:rsidP="00EA53B9">
      <w:pPr>
        <w:spacing w:line="240" w:lineRule="auto"/>
        <w:ind w:firstLine="0"/>
        <w:rPr>
          <w:sz w:val="24"/>
          <w:szCs w:val="24"/>
        </w:rPr>
      </w:pPr>
      <w:r w:rsidRPr="00EA53B9">
        <w:rPr>
          <w:sz w:val="24"/>
          <w:szCs w:val="24"/>
        </w:rPr>
        <w:t xml:space="preserve">PALETTA, F. C.; RAMOS, L. M. O. Preservação da informação digital: acesso às gerações futuras. Pesquisa Brasileira em Ciência da Informação e Biblioteconomia, v. 13, n. 2, 2018. Disponível em:  https://periodicos.ufpb.br/capa/ . Acesso em: 01 abr. 2022. </w:t>
      </w:r>
    </w:p>
    <w:p w14:paraId="54FB3020" w14:textId="68B9435A" w:rsidR="00DC336B" w:rsidRPr="00EA53B9" w:rsidRDefault="00DC336B" w:rsidP="00DC336B">
      <w:pPr>
        <w:spacing w:line="240" w:lineRule="auto"/>
        <w:ind w:firstLine="0"/>
        <w:rPr>
          <w:sz w:val="24"/>
          <w:szCs w:val="24"/>
        </w:rPr>
      </w:pPr>
      <w:r w:rsidRPr="00EA53B9">
        <w:rPr>
          <w:sz w:val="24"/>
          <w:szCs w:val="24"/>
        </w:rPr>
        <w:lastRenderedPageBreak/>
        <w:t xml:space="preserve">PAIVA, Vívian Daniele Ferreira. </w:t>
      </w:r>
      <w:r w:rsidRPr="00EA53B9">
        <w:rPr>
          <w:b/>
          <w:bCs/>
          <w:sz w:val="24"/>
          <w:szCs w:val="24"/>
        </w:rPr>
        <w:t>Um olhar sobre a evolução dos suportes informacionais</w:t>
      </w:r>
      <w:r w:rsidRPr="00EA53B9">
        <w:rPr>
          <w:sz w:val="24"/>
          <w:szCs w:val="24"/>
        </w:rPr>
        <w:t xml:space="preserve">: mineral e vegetal. Trabalho de Conclusão de Curso (Bacharelado de Biblioteconomia) – Faculdade de Biblioteconomia, Instituto de Ciências Sociais Aplicadas, Universidade Federal do Pará, Belém, 2016. Disponível em: </w:t>
      </w:r>
      <w:hyperlink r:id="rId21" w:history="1">
        <w:r w:rsidR="0099225C" w:rsidRPr="00EA53B9">
          <w:rPr>
            <w:rStyle w:val="Hyperlink"/>
            <w:sz w:val="24"/>
            <w:szCs w:val="24"/>
          </w:rPr>
          <w:t>https://bdm.ufpa.br:8443/jspui/handle/prefix/36</w:t>
        </w:r>
      </w:hyperlink>
      <w:r w:rsidRPr="00EA53B9">
        <w:rPr>
          <w:sz w:val="24"/>
          <w:szCs w:val="24"/>
        </w:rPr>
        <w:t>. Acesso em: 29 mar. 2022.</w:t>
      </w:r>
    </w:p>
    <w:p w14:paraId="448781CD" w14:textId="77777777" w:rsidR="00DC336B" w:rsidRPr="00EA53B9" w:rsidRDefault="00DC336B" w:rsidP="00AA7EB5">
      <w:pPr>
        <w:spacing w:line="240" w:lineRule="auto"/>
        <w:ind w:firstLine="0"/>
        <w:rPr>
          <w:sz w:val="24"/>
          <w:szCs w:val="24"/>
        </w:rPr>
      </w:pPr>
    </w:p>
    <w:p w14:paraId="14571552" w14:textId="323F471C" w:rsidR="00E9743B" w:rsidRPr="00EA53B9" w:rsidRDefault="00A373FA" w:rsidP="00D03D92">
      <w:pPr>
        <w:pBdr>
          <w:top w:val="nil"/>
          <w:left w:val="nil"/>
          <w:bottom w:val="nil"/>
          <w:right w:val="nil"/>
          <w:between w:val="nil"/>
        </w:pBdr>
        <w:spacing w:line="240" w:lineRule="auto"/>
        <w:ind w:firstLine="0"/>
        <w:rPr>
          <w:color w:val="000000"/>
          <w:sz w:val="24"/>
          <w:szCs w:val="24"/>
        </w:rPr>
      </w:pPr>
      <w:r w:rsidRPr="00EA53B9">
        <w:rPr>
          <w:color w:val="000000"/>
          <w:sz w:val="24"/>
          <w:szCs w:val="24"/>
        </w:rPr>
        <w:t>PIZZANI, Luciana; SILVA, Rosemary Cristina da; BELLO, Suzelei Faria; HAYASHI, Maria Cristina Piumbato Innocentini.A Arte Da Pesquisa bibliográfica Na Busca Do Conhecimento</w:t>
      </w:r>
      <w:r w:rsidRPr="00EA53B9">
        <w:rPr>
          <w:b/>
          <w:bCs/>
          <w:color w:val="000000"/>
          <w:sz w:val="24"/>
          <w:szCs w:val="24"/>
        </w:rPr>
        <w:t xml:space="preserve">. RDBCI: Revista Digital </w:t>
      </w:r>
      <w:r w:rsidR="00455E6E" w:rsidRPr="00EA53B9">
        <w:rPr>
          <w:b/>
          <w:bCs/>
          <w:color w:val="000000"/>
          <w:sz w:val="24"/>
          <w:szCs w:val="24"/>
        </w:rPr>
        <w:t>d</w:t>
      </w:r>
      <w:r w:rsidRPr="00EA53B9">
        <w:rPr>
          <w:b/>
          <w:bCs/>
          <w:color w:val="000000"/>
          <w:sz w:val="24"/>
          <w:szCs w:val="24"/>
        </w:rPr>
        <w:t xml:space="preserve">e Biblioteconomia e Ciência </w:t>
      </w:r>
      <w:r w:rsidR="00455E6E" w:rsidRPr="00EA53B9">
        <w:rPr>
          <w:b/>
          <w:bCs/>
          <w:color w:val="000000"/>
          <w:sz w:val="24"/>
          <w:szCs w:val="24"/>
        </w:rPr>
        <w:t>d</w:t>
      </w:r>
      <w:r w:rsidRPr="00EA53B9">
        <w:rPr>
          <w:b/>
          <w:bCs/>
          <w:color w:val="000000"/>
          <w:sz w:val="24"/>
          <w:szCs w:val="24"/>
        </w:rPr>
        <w:t>a Informação</w:t>
      </w:r>
      <w:r w:rsidR="00455E6E" w:rsidRPr="00EA53B9">
        <w:rPr>
          <w:color w:val="000000"/>
          <w:sz w:val="24"/>
          <w:szCs w:val="24"/>
        </w:rPr>
        <w:t xml:space="preserve">. </w:t>
      </w:r>
      <w:r w:rsidRPr="00EA53B9">
        <w:rPr>
          <w:color w:val="000000"/>
          <w:sz w:val="24"/>
          <w:szCs w:val="24"/>
        </w:rPr>
        <w:t xml:space="preserve"> 10 (2). Campinas, SP</w:t>
      </w:r>
      <w:r w:rsidR="00455E6E" w:rsidRPr="00EA53B9">
        <w:rPr>
          <w:color w:val="000000"/>
          <w:sz w:val="24"/>
          <w:szCs w:val="24"/>
        </w:rPr>
        <w:t xml:space="preserve">, v. 10, n. 2, p. 53–66, jul./dez, 2012. Disponível em: </w:t>
      </w:r>
      <w:r w:rsidRPr="00EA53B9">
        <w:rPr>
          <w:color w:val="000000"/>
          <w:sz w:val="24"/>
          <w:szCs w:val="24"/>
        </w:rPr>
        <w:t xml:space="preserve">66. </w:t>
      </w:r>
      <w:hyperlink r:id="rId22" w:history="1">
        <w:r w:rsidR="00455E6E" w:rsidRPr="00EA53B9">
          <w:rPr>
            <w:rStyle w:val="Hyperlink"/>
            <w:sz w:val="24"/>
            <w:szCs w:val="24"/>
          </w:rPr>
          <w:t>https://doi.org/10.20396/rdbci.v10i1.1896</w:t>
        </w:r>
      </w:hyperlink>
      <w:r w:rsidR="00455E6E" w:rsidRPr="00EA53B9">
        <w:rPr>
          <w:color w:val="000000"/>
          <w:sz w:val="24"/>
          <w:szCs w:val="24"/>
        </w:rPr>
        <w:t>. Acesso em: 22 abr. 2022.</w:t>
      </w:r>
    </w:p>
    <w:p w14:paraId="799C1128" w14:textId="77777777" w:rsidR="00FB4E7F" w:rsidRPr="00EA53B9" w:rsidRDefault="00FB4E7F" w:rsidP="00D03D92">
      <w:pPr>
        <w:pBdr>
          <w:top w:val="nil"/>
          <w:left w:val="nil"/>
          <w:bottom w:val="nil"/>
          <w:right w:val="nil"/>
          <w:between w:val="nil"/>
        </w:pBdr>
        <w:spacing w:line="240" w:lineRule="auto"/>
        <w:ind w:firstLine="0"/>
        <w:rPr>
          <w:color w:val="000000"/>
          <w:sz w:val="24"/>
          <w:szCs w:val="24"/>
        </w:rPr>
      </w:pPr>
    </w:p>
    <w:p w14:paraId="4B31765C" w14:textId="185243EE" w:rsidR="004E718B" w:rsidRPr="00EA53B9" w:rsidRDefault="004E718B" w:rsidP="00D03D92">
      <w:pPr>
        <w:pBdr>
          <w:top w:val="nil"/>
          <w:left w:val="nil"/>
          <w:bottom w:val="nil"/>
          <w:right w:val="nil"/>
          <w:between w:val="nil"/>
        </w:pBdr>
        <w:spacing w:line="240" w:lineRule="auto"/>
        <w:ind w:firstLine="0"/>
        <w:rPr>
          <w:sz w:val="24"/>
          <w:szCs w:val="24"/>
        </w:rPr>
      </w:pPr>
      <w:r w:rsidRPr="00EA53B9">
        <w:rPr>
          <w:sz w:val="24"/>
          <w:szCs w:val="24"/>
        </w:rPr>
        <w:t xml:space="preserve">SANTOS-D´AMORIM, K. I. D.; CRUZ, R. W. D. R.; SILVA, M. L.; CORREIA, A. E. G. C. Dos dados ao conhecimento: tendências da produção científica sobre big data na ciência da informação no </w:t>
      </w:r>
      <w:r w:rsidR="003D5BAE" w:rsidRPr="00EA53B9">
        <w:rPr>
          <w:sz w:val="24"/>
          <w:szCs w:val="24"/>
        </w:rPr>
        <w:t>B</w:t>
      </w:r>
      <w:r w:rsidRPr="00EA53B9">
        <w:rPr>
          <w:sz w:val="24"/>
          <w:szCs w:val="24"/>
        </w:rPr>
        <w:t xml:space="preserve">rasil. </w:t>
      </w:r>
      <w:r w:rsidRPr="00EA53B9">
        <w:rPr>
          <w:b/>
          <w:bCs/>
          <w:sz w:val="24"/>
          <w:szCs w:val="24"/>
        </w:rPr>
        <w:t>Encontros Bibli: Revista Eletrônica de Biblioteconomia e Ciência da Informação</w:t>
      </w:r>
      <w:r w:rsidRPr="00EA53B9">
        <w:rPr>
          <w:sz w:val="24"/>
          <w:szCs w:val="24"/>
        </w:rPr>
        <w:t xml:space="preserve">, v. 25, p. 1-23, 2020. </w:t>
      </w:r>
      <w:hyperlink r:id="rId23" w:history="1">
        <w:r w:rsidR="003D5BAE" w:rsidRPr="00EA53B9">
          <w:rPr>
            <w:rStyle w:val="Hyperlink"/>
            <w:color w:val="auto"/>
            <w:sz w:val="24"/>
            <w:szCs w:val="24"/>
            <w:u w:val="none"/>
          </w:rPr>
          <w:t>https://doi.org/10.5007/1518-2924.2020.e70527</w:t>
        </w:r>
      </w:hyperlink>
      <w:r w:rsidR="0099225C" w:rsidRPr="00EA53B9">
        <w:rPr>
          <w:sz w:val="24"/>
          <w:szCs w:val="24"/>
        </w:rPr>
        <w:t xml:space="preserve"> . Disponível em: </w:t>
      </w:r>
      <w:hyperlink r:id="rId24" w:history="1">
        <w:r w:rsidR="0099225C" w:rsidRPr="00EA53B9">
          <w:rPr>
            <w:rStyle w:val="Hyperlink"/>
            <w:sz w:val="24"/>
            <w:szCs w:val="24"/>
          </w:rPr>
          <w:t>https://brapci.inf.br/index.php/res/v/142216</w:t>
        </w:r>
      </w:hyperlink>
      <w:r w:rsidR="0099225C" w:rsidRPr="00EA53B9">
        <w:rPr>
          <w:rStyle w:val="Hyperlink"/>
          <w:color w:val="auto"/>
          <w:sz w:val="24"/>
          <w:szCs w:val="24"/>
          <w:u w:val="none"/>
        </w:rPr>
        <w:t xml:space="preserve">. </w:t>
      </w:r>
      <w:r w:rsidRPr="00EA53B9">
        <w:rPr>
          <w:sz w:val="24"/>
          <w:szCs w:val="24"/>
        </w:rPr>
        <w:t>Acesso em: 27 mar. 2022.</w:t>
      </w:r>
    </w:p>
    <w:p w14:paraId="0A786648" w14:textId="77777777" w:rsidR="004732E2" w:rsidRPr="00EA53B9" w:rsidRDefault="004732E2" w:rsidP="00D03D92">
      <w:pPr>
        <w:pBdr>
          <w:top w:val="nil"/>
          <w:left w:val="nil"/>
          <w:bottom w:val="nil"/>
          <w:right w:val="nil"/>
          <w:between w:val="nil"/>
        </w:pBdr>
        <w:spacing w:line="240" w:lineRule="auto"/>
        <w:ind w:firstLine="0"/>
        <w:rPr>
          <w:color w:val="000000"/>
          <w:sz w:val="24"/>
          <w:szCs w:val="24"/>
        </w:rPr>
      </w:pPr>
    </w:p>
    <w:p w14:paraId="439691E5" w14:textId="2EA159A6" w:rsidR="004E718B" w:rsidRPr="00EA53B9" w:rsidRDefault="004E718B" w:rsidP="00D03D92">
      <w:pPr>
        <w:pBdr>
          <w:top w:val="nil"/>
          <w:left w:val="nil"/>
          <w:bottom w:val="nil"/>
          <w:right w:val="nil"/>
          <w:between w:val="nil"/>
        </w:pBdr>
        <w:spacing w:line="240" w:lineRule="auto"/>
        <w:ind w:firstLine="0"/>
        <w:rPr>
          <w:sz w:val="24"/>
          <w:szCs w:val="24"/>
        </w:rPr>
      </w:pPr>
      <w:r w:rsidRPr="00EA53B9">
        <w:rPr>
          <w:color w:val="000000" w:themeColor="text1"/>
          <w:sz w:val="24"/>
          <w:szCs w:val="24"/>
        </w:rPr>
        <w:t xml:space="preserve">SANTOS, T. N. C. Curadoria digital e preservação digital: cruzamentos conceituais. </w:t>
      </w:r>
      <w:r w:rsidRPr="00EA53B9">
        <w:rPr>
          <w:b/>
          <w:bCs/>
          <w:color w:val="000000" w:themeColor="text1"/>
          <w:sz w:val="24"/>
          <w:szCs w:val="24"/>
        </w:rPr>
        <w:t>RDBCI:</w:t>
      </w:r>
      <w:r w:rsidRPr="00EA53B9">
        <w:rPr>
          <w:color w:val="000000" w:themeColor="text1"/>
          <w:sz w:val="24"/>
          <w:szCs w:val="24"/>
        </w:rPr>
        <w:t xml:space="preserve"> </w:t>
      </w:r>
      <w:r w:rsidRPr="00EA53B9">
        <w:rPr>
          <w:b/>
          <w:bCs/>
          <w:color w:val="000000" w:themeColor="text1"/>
          <w:sz w:val="24"/>
          <w:szCs w:val="24"/>
        </w:rPr>
        <w:t>Revista Digital de Biblioteconomia e Ciência da Informação</w:t>
      </w:r>
      <w:r w:rsidRPr="00EA53B9">
        <w:rPr>
          <w:color w:val="000000" w:themeColor="text1"/>
          <w:sz w:val="24"/>
          <w:szCs w:val="24"/>
        </w:rPr>
        <w:t>, Campinas, SP, v. 14, n. 3, p. 450–464, 2016. DOI: 10.20396/</w:t>
      </w:r>
      <w:r w:rsidR="000005FD" w:rsidRPr="00EA53B9">
        <w:rPr>
          <w:color w:val="000000" w:themeColor="text1"/>
          <w:sz w:val="24"/>
          <w:szCs w:val="24"/>
        </w:rPr>
        <w:t>rdbci. v</w:t>
      </w:r>
      <w:r w:rsidRPr="00EA53B9">
        <w:rPr>
          <w:color w:val="000000" w:themeColor="text1"/>
          <w:sz w:val="24"/>
          <w:szCs w:val="24"/>
        </w:rPr>
        <w:t xml:space="preserve">14i3.8646336. Disponível em: </w:t>
      </w:r>
      <w:hyperlink r:id="rId25" w:history="1">
        <w:r w:rsidR="0099225C" w:rsidRPr="00EA53B9">
          <w:rPr>
            <w:rStyle w:val="Hyperlink"/>
            <w:sz w:val="24"/>
            <w:szCs w:val="24"/>
          </w:rPr>
          <w:t>https://periodicos.sbu.unicamp.br/ojs/index.php/rdbci/article/view/8646336</w:t>
        </w:r>
      </w:hyperlink>
      <w:r w:rsidR="0099225C" w:rsidRPr="00EA53B9">
        <w:rPr>
          <w:sz w:val="24"/>
          <w:szCs w:val="24"/>
        </w:rPr>
        <w:t xml:space="preserve"> </w:t>
      </w:r>
      <w:r w:rsidR="00D73AC6" w:rsidRPr="00EA53B9">
        <w:rPr>
          <w:sz w:val="24"/>
          <w:szCs w:val="24"/>
        </w:rPr>
        <w:t>.</w:t>
      </w:r>
      <w:r w:rsidR="00E20668" w:rsidRPr="00EA53B9">
        <w:rPr>
          <w:sz w:val="24"/>
          <w:szCs w:val="24"/>
        </w:rPr>
        <w:t xml:space="preserve"> </w:t>
      </w:r>
      <w:r w:rsidRPr="00EA53B9">
        <w:rPr>
          <w:sz w:val="24"/>
          <w:szCs w:val="24"/>
        </w:rPr>
        <w:t>Acesso em: 26 mar. 2022.</w:t>
      </w:r>
    </w:p>
    <w:p w14:paraId="61F7A882" w14:textId="77777777" w:rsidR="00D73AC6" w:rsidRPr="00EA53B9" w:rsidRDefault="00D73AC6" w:rsidP="00D03D92">
      <w:pPr>
        <w:pBdr>
          <w:top w:val="nil"/>
          <w:left w:val="nil"/>
          <w:bottom w:val="nil"/>
          <w:right w:val="nil"/>
          <w:between w:val="nil"/>
        </w:pBdr>
        <w:spacing w:line="240" w:lineRule="auto"/>
        <w:ind w:firstLine="0"/>
        <w:rPr>
          <w:color w:val="000000"/>
          <w:sz w:val="24"/>
          <w:szCs w:val="24"/>
        </w:rPr>
      </w:pPr>
    </w:p>
    <w:p w14:paraId="164A101E" w14:textId="65204573" w:rsidR="00C31E8E" w:rsidRPr="00EA53B9" w:rsidRDefault="0036638E" w:rsidP="00D03D92">
      <w:pPr>
        <w:pBdr>
          <w:top w:val="nil"/>
          <w:left w:val="nil"/>
          <w:bottom w:val="nil"/>
          <w:right w:val="nil"/>
          <w:between w:val="nil"/>
        </w:pBdr>
        <w:spacing w:line="240" w:lineRule="auto"/>
        <w:ind w:firstLine="0"/>
        <w:rPr>
          <w:sz w:val="24"/>
          <w:szCs w:val="24"/>
        </w:rPr>
      </w:pPr>
      <w:r w:rsidRPr="00EA53B9">
        <w:rPr>
          <w:sz w:val="24"/>
          <w:szCs w:val="24"/>
        </w:rPr>
        <w:t>SAYÃO</w:t>
      </w:r>
      <w:r w:rsidR="00C31E8E" w:rsidRPr="00EA53B9">
        <w:rPr>
          <w:sz w:val="24"/>
          <w:szCs w:val="24"/>
        </w:rPr>
        <w:t xml:space="preserve">, </w:t>
      </w:r>
      <w:r w:rsidRPr="00EA53B9">
        <w:rPr>
          <w:sz w:val="24"/>
          <w:szCs w:val="24"/>
        </w:rPr>
        <w:t>Luís Fernando</w:t>
      </w:r>
      <w:r w:rsidR="00C31E8E" w:rsidRPr="00EA53B9">
        <w:rPr>
          <w:sz w:val="24"/>
          <w:szCs w:val="24"/>
        </w:rPr>
        <w:t xml:space="preserve"> (2016). </w:t>
      </w:r>
      <w:r w:rsidR="00C31E8E" w:rsidRPr="00EA53B9">
        <w:rPr>
          <w:b/>
          <w:bCs/>
          <w:sz w:val="24"/>
          <w:szCs w:val="24"/>
        </w:rPr>
        <w:t>Digitalização de acervos culturais</w:t>
      </w:r>
      <w:r w:rsidR="00C31E8E" w:rsidRPr="00EA53B9">
        <w:rPr>
          <w:sz w:val="24"/>
          <w:szCs w:val="24"/>
        </w:rPr>
        <w:t>: reuso, curadoria e preservação. Seminário de Serviços de Informação em Museus: informação digital como patrimônio cultural, São Paulo, SP.</w:t>
      </w:r>
    </w:p>
    <w:p w14:paraId="1AC5B9AC" w14:textId="77777777" w:rsidR="00C31E8E" w:rsidRPr="00EA53B9" w:rsidRDefault="00C31E8E" w:rsidP="00D03D92">
      <w:pPr>
        <w:pBdr>
          <w:top w:val="nil"/>
          <w:left w:val="nil"/>
          <w:bottom w:val="nil"/>
          <w:right w:val="nil"/>
          <w:between w:val="nil"/>
        </w:pBdr>
        <w:spacing w:line="240" w:lineRule="auto"/>
        <w:ind w:firstLine="0"/>
        <w:rPr>
          <w:sz w:val="24"/>
          <w:szCs w:val="24"/>
        </w:rPr>
      </w:pPr>
    </w:p>
    <w:p w14:paraId="0267DC4E" w14:textId="1A01CBEB" w:rsidR="004E718B" w:rsidRPr="00EA53B9" w:rsidRDefault="004E718B" w:rsidP="00D03D92">
      <w:pPr>
        <w:spacing w:line="240" w:lineRule="auto"/>
        <w:ind w:firstLine="0"/>
        <w:rPr>
          <w:sz w:val="24"/>
          <w:szCs w:val="24"/>
        </w:rPr>
      </w:pPr>
      <w:r w:rsidRPr="00EA53B9">
        <w:rPr>
          <w:sz w:val="24"/>
          <w:szCs w:val="24"/>
        </w:rPr>
        <w:t xml:space="preserve">SAYÃO, </w:t>
      </w:r>
      <w:bookmarkStart w:id="2" w:name="_Hlk104762457"/>
      <w:r w:rsidRPr="00EA53B9">
        <w:rPr>
          <w:sz w:val="24"/>
          <w:szCs w:val="24"/>
        </w:rPr>
        <w:t>Luís Fernando</w:t>
      </w:r>
      <w:bookmarkEnd w:id="2"/>
      <w:r w:rsidRPr="00EA53B9">
        <w:rPr>
          <w:sz w:val="24"/>
          <w:szCs w:val="24"/>
        </w:rPr>
        <w:t xml:space="preserve">. Afinal, o que é biblioteca digital? In: SALES, Luana Farias; VIOLA, Carla Maria Martellote (org.). </w:t>
      </w:r>
      <w:r w:rsidRPr="00EA53B9">
        <w:rPr>
          <w:b/>
          <w:bCs/>
          <w:sz w:val="24"/>
          <w:szCs w:val="24"/>
        </w:rPr>
        <w:t>Informação digital e suas diversas abordagens pela ótica de um cientista da informação.</w:t>
      </w:r>
      <w:r w:rsidRPr="00EA53B9">
        <w:rPr>
          <w:sz w:val="24"/>
          <w:szCs w:val="24"/>
        </w:rPr>
        <w:t xml:space="preserve"> Rio de Janeiro: Ibict, 2021. p. 1-346. Disponível em: </w:t>
      </w:r>
      <w:hyperlink r:id="rId26" w:history="1">
        <w:r w:rsidR="00CC176A" w:rsidRPr="00EA53B9">
          <w:rPr>
            <w:rStyle w:val="Hyperlink"/>
            <w:sz w:val="24"/>
            <w:szCs w:val="24"/>
          </w:rPr>
          <w:t>https://ridi.ibict.br/bitstream/123456789/1186/1/SALES_VIOLA_Informa%C3%A7%C3%A3o%20digital%20e%20suas%20diversas%20abordagens%20pela%20%C3%B3tica%20de%20um%20cientista%20da%20informa%C3%A7%C3%A3o_2021_IBICT.pdf</w:t>
        </w:r>
      </w:hyperlink>
      <w:r w:rsidR="00CC176A" w:rsidRPr="00EA53B9">
        <w:rPr>
          <w:sz w:val="24"/>
          <w:szCs w:val="24"/>
        </w:rPr>
        <w:t>.</w:t>
      </w:r>
      <w:r w:rsidR="0036638E" w:rsidRPr="00EA53B9">
        <w:rPr>
          <w:sz w:val="24"/>
          <w:szCs w:val="24"/>
        </w:rPr>
        <w:t xml:space="preserve"> </w:t>
      </w:r>
      <w:r w:rsidRPr="00EA53B9">
        <w:rPr>
          <w:sz w:val="24"/>
          <w:szCs w:val="24"/>
        </w:rPr>
        <w:t>Acesso em: 29 mar. 2022.</w:t>
      </w:r>
    </w:p>
    <w:p w14:paraId="5CC57B83" w14:textId="77777777" w:rsidR="00D73AC6" w:rsidRPr="00EA53B9" w:rsidRDefault="00D73AC6" w:rsidP="00D03D92">
      <w:pPr>
        <w:pBdr>
          <w:top w:val="nil"/>
          <w:left w:val="nil"/>
          <w:bottom w:val="nil"/>
          <w:right w:val="nil"/>
          <w:between w:val="nil"/>
        </w:pBdr>
        <w:spacing w:line="240" w:lineRule="auto"/>
        <w:ind w:firstLine="0"/>
        <w:rPr>
          <w:color w:val="000000"/>
          <w:sz w:val="24"/>
          <w:szCs w:val="24"/>
        </w:rPr>
      </w:pPr>
    </w:p>
    <w:p w14:paraId="657B5534" w14:textId="727F9EED" w:rsidR="004E718B" w:rsidRPr="00EA53B9" w:rsidRDefault="004E718B" w:rsidP="00D03D92">
      <w:pPr>
        <w:pBdr>
          <w:top w:val="nil"/>
          <w:left w:val="nil"/>
          <w:bottom w:val="nil"/>
          <w:right w:val="nil"/>
          <w:between w:val="nil"/>
        </w:pBdr>
        <w:spacing w:line="240" w:lineRule="auto"/>
        <w:ind w:firstLine="0"/>
        <w:rPr>
          <w:sz w:val="24"/>
          <w:szCs w:val="24"/>
          <w:lang w:val="en-US"/>
        </w:rPr>
      </w:pPr>
      <w:r w:rsidRPr="00EA53B9">
        <w:rPr>
          <w:sz w:val="24"/>
          <w:szCs w:val="24"/>
        </w:rPr>
        <w:t xml:space="preserve">YAMAOKA, E. J.; GAUTHIER, F. A. O. Objetos digitais: em busca da precisão conceitual. </w:t>
      </w:r>
      <w:r w:rsidRPr="00EA53B9">
        <w:rPr>
          <w:b/>
          <w:bCs/>
          <w:sz w:val="24"/>
          <w:szCs w:val="24"/>
        </w:rPr>
        <w:t>Informação &amp; Informação</w:t>
      </w:r>
      <w:r w:rsidRPr="00EA53B9">
        <w:rPr>
          <w:sz w:val="24"/>
          <w:szCs w:val="24"/>
        </w:rPr>
        <w:t xml:space="preserve">, v. 18, n. 2, p. 77-97, 2013. </w:t>
      </w:r>
      <w:r w:rsidR="00D73AC6" w:rsidRPr="00EA53B9">
        <w:rPr>
          <w:sz w:val="24"/>
          <w:szCs w:val="24"/>
        </w:rPr>
        <w:t xml:space="preserve">Disponível em: </w:t>
      </w:r>
      <w:hyperlink r:id="rId27" w:history="1">
        <w:r w:rsidR="0036638E" w:rsidRPr="00EA53B9">
          <w:rPr>
            <w:rStyle w:val="Hyperlink"/>
            <w:sz w:val="24"/>
            <w:szCs w:val="24"/>
          </w:rPr>
          <w:t>https://www.uel.br/revistas/uel/index.php/informacao/article/view/16162</w:t>
        </w:r>
      </w:hyperlink>
      <w:r w:rsidR="0036638E" w:rsidRPr="00EA53B9">
        <w:rPr>
          <w:sz w:val="24"/>
          <w:szCs w:val="24"/>
        </w:rPr>
        <w:t>.</w:t>
      </w:r>
      <w:r w:rsidR="00D73AC6" w:rsidRPr="00EA53B9">
        <w:rPr>
          <w:sz w:val="24"/>
          <w:szCs w:val="24"/>
        </w:rPr>
        <w:t xml:space="preserve"> </w:t>
      </w:r>
      <w:r w:rsidRPr="00EA53B9">
        <w:rPr>
          <w:sz w:val="24"/>
          <w:szCs w:val="24"/>
        </w:rPr>
        <w:t xml:space="preserve"> </w:t>
      </w:r>
      <w:r w:rsidRPr="00EA53B9">
        <w:rPr>
          <w:sz w:val="24"/>
          <w:szCs w:val="24"/>
          <w:lang w:val="en-US"/>
        </w:rPr>
        <w:t>Acesso em: 01 abr. 2022.</w:t>
      </w:r>
    </w:p>
    <w:p w14:paraId="0D5CD191" w14:textId="79E3DB6C" w:rsidR="005B757A" w:rsidRPr="005C2922" w:rsidRDefault="004E718B" w:rsidP="00BA4777">
      <w:pPr>
        <w:pBdr>
          <w:top w:val="nil"/>
          <w:left w:val="nil"/>
          <w:bottom w:val="nil"/>
          <w:right w:val="nil"/>
          <w:between w:val="nil"/>
        </w:pBdr>
        <w:spacing w:line="240" w:lineRule="auto"/>
        <w:ind w:firstLine="0"/>
        <w:rPr>
          <w:sz w:val="24"/>
          <w:szCs w:val="24"/>
        </w:rPr>
      </w:pPr>
      <w:r w:rsidRPr="00EA53B9">
        <w:rPr>
          <w:sz w:val="24"/>
          <w:szCs w:val="24"/>
          <w:lang w:val="en-US"/>
        </w:rPr>
        <w:t>ZINS, C</w:t>
      </w:r>
      <w:r w:rsidR="0036638E" w:rsidRPr="00EA53B9">
        <w:rPr>
          <w:sz w:val="24"/>
          <w:szCs w:val="24"/>
          <w:lang w:val="en-US"/>
        </w:rPr>
        <w:t>haim</w:t>
      </w:r>
      <w:r w:rsidRPr="00EA53B9">
        <w:rPr>
          <w:sz w:val="24"/>
          <w:szCs w:val="24"/>
          <w:lang w:val="en-US"/>
        </w:rPr>
        <w:t xml:space="preserve">. Conceptual approaches for defining data, information, and knowledge. </w:t>
      </w:r>
      <w:r w:rsidRPr="00EA53B9">
        <w:rPr>
          <w:b/>
          <w:bCs/>
          <w:sz w:val="24"/>
          <w:szCs w:val="24"/>
          <w:lang w:val="en-US"/>
        </w:rPr>
        <w:t>Journal of The American Society for Information Science and Technology</w:t>
      </w:r>
      <w:r w:rsidRPr="00EA53B9">
        <w:rPr>
          <w:sz w:val="24"/>
          <w:szCs w:val="24"/>
          <w:lang w:val="en-US"/>
        </w:rPr>
        <w:t xml:space="preserve">, [s. l.], v. 58, n. 4, p. 479-493, Jan. 2007. </w:t>
      </w:r>
      <w:r w:rsidRPr="00EA53B9">
        <w:rPr>
          <w:sz w:val="24"/>
          <w:szCs w:val="24"/>
        </w:rPr>
        <w:t>Disponível em</w:t>
      </w:r>
      <w:r w:rsidR="0036638E" w:rsidRPr="00EA53B9">
        <w:rPr>
          <w:sz w:val="24"/>
          <w:szCs w:val="24"/>
        </w:rPr>
        <w:t xml:space="preserve">: </w:t>
      </w:r>
      <w:hyperlink r:id="rId28" w:history="1">
        <w:r w:rsidR="0036638E" w:rsidRPr="00EA53B9">
          <w:rPr>
            <w:rStyle w:val="Hyperlink"/>
            <w:sz w:val="24"/>
            <w:szCs w:val="24"/>
          </w:rPr>
          <w:t>https://onlinelibrary.wiley.com/doi/10.1002/asi.20508</w:t>
        </w:r>
      </w:hyperlink>
      <w:r w:rsidR="0036638E" w:rsidRPr="00EA53B9">
        <w:rPr>
          <w:sz w:val="24"/>
          <w:szCs w:val="24"/>
        </w:rPr>
        <w:t>.</w:t>
      </w:r>
      <w:r w:rsidRPr="00EA53B9">
        <w:rPr>
          <w:sz w:val="24"/>
          <w:szCs w:val="24"/>
        </w:rPr>
        <w:t xml:space="preserve"> Acesso em: </w:t>
      </w:r>
      <w:r w:rsidR="0036638E" w:rsidRPr="00EA53B9">
        <w:rPr>
          <w:sz w:val="24"/>
          <w:szCs w:val="24"/>
        </w:rPr>
        <w:t xml:space="preserve">22 maio 2022. </w:t>
      </w:r>
    </w:p>
    <w:sectPr w:rsidR="005B757A" w:rsidRPr="005C2922" w:rsidSect="00127280">
      <w:headerReference w:type="default" r:id="rId29"/>
      <w:footerReference w:type="default" r:id="rId30"/>
      <w:headerReference w:type="first" r:id="rId31"/>
      <w:pgSz w:w="11906" w:h="16838"/>
      <w:pgMar w:top="1701" w:right="1134"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7689B" w14:textId="77777777" w:rsidR="0033798A" w:rsidRDefault="0033798A">
      <w:pPr>
        <w:spacing w:line="240" w:lineRule="auto"/>
      </w:pPr>
      <w:r>
        <w:separator/>
      </w:r>
    </w:p>
  </w:endnote>
  <w:endnote w:type="continuationSeparator" w:id="0">
    <w:p w14:paraId="10064C3F" w14:textId="77777777" w:rsidR="0033798A" w:rsidRDefault="003379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C1DB0" w14:textId="2CECF743" w:rsidR="00B30A3A" w:rsidRDefault="00B30A3A" w:rsidP="00B30A3A">
    <w:pPr>
      <w:pStyle w:val="Rodap"/>
      <w:ind w:firstLine="0"/>
    </w:pPr>
    <w:r>
      <w:t>Este estudo foi financiado pela -</w:t>
    </w:r>
    <w:r w:rsidRPr="00B30A3A">
      <w:t>Coordenação de Aperfeiçoamento de Pessoal de Nível Superior -</w:t>
    </w:r>
    <w:r>
      <w:t xml:space="preserve">   </w:t>
    </w:r>
    <w:r w:rsidRPr="00B30A3A">
      <w:t>Brasil (CAPES)</w:t>
    </w:r>
  </w:p>
  <w:p w14:paraId="409161AB" w14:textId="77777777" w:rsidR="00B30A3A" w:rsidRDefault="00B30A3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2C8C5" w14:textId="77777777" w:rsidR="0033798A" w:rsidRDefault="0033798A">
      <w:pPr>
        <w:spacing w:line="240" w:lineRule="auto"/>
      </w:pPr>
      <w:r>
        <w:separator/>
      </w:r>
    </w:p>
  </w:footnote>
  <w:footnote w:type="continuationSeparator" w:id="0">
    <w:p w14:paraId="5097B685" w14:textId="77777777" w:rsidR="0033798A" w:rsidRDefault="003379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D1C61" w14:textId="23D0A214" w:rsidR="005B757A" w:rsidRDefault="002F19A3">
    <w:pPr>
      <w:pBdr>
        <w:bottom w:val="none" w:sz="0" w:space="1" w:color="FAAB56"/>
      </w:pBdr>
      <w:tabs>
        <w:tab w:val="center" w:pos="4252"/>
        <w:tab w:val="right" w:pos="8504"/>
      </w:tabs>
      <w:spacing w:line="240" w:lineRule="auto"/>
      <w:rPr>
        <w:b/>
        <w:sz w:val="2"/>
        <w:szCs w:val="2"/>
      </w:rPr>
    </w:pPr>
    <w:r>
      <w:rPr>
        <w:b/>
        <w:sz w:val="2"/>
        <w:szCs w:val="2"/>
      </w:rPr>
      <w:t>‘</w:t>
    </w:r>
  </w:p>
  <w:tbl>
    <w:tblPr>
      <w:tblStyle w:val="a2"/>
      <w:tblW w:w="9030" w:type="dxa"/>
      <w:tblInd w:w="0" w:type="dxa"/>
      <w:tblLayout w:type="fixed"/>
      <w:tblLook w:val="0600" w:firstRow="0" w:lastRow="0" w:firstColumn="0" w:lastColumn="0" w:noHBand="1" w:noVBand="1"/>
    </w:tblPr>
    <w:tblGrid>
      <w:gridCol w:w="2820"/>
      <w:gridCol w:w="6210"/>
    </w:tblGrid>
    <w:tr w:rsidR="005B757A" w14:paraId="7D48ECDC" w14:textId="77777777">
      <w:trPr>
        <w:cantSplit/>
      </w:trPr>
      <w:tc>
        <w:tcPr>
          <w:tcW w:w="2820" w:type="dxa"/>
          <w:shd w:val="clear" w:color="auto" w:fill="auto"/>
          <w:tcMar>
            <w:top w:w="0" w:type="dxa"/>
            <w:left w:w="0" w:type="dxa"/>
            <w:bottom w:w="0" w:type="dxa"/>
            <w:right w:w="0" w:type="dxa"/>
          </w:tcMar>
          <w:vAlign w:val="bottom"/>
        </w:tcPr>
        <w:p w14:paraId="749681E3" w14:textId="77777777" w:rsidR="005B757A" w:rsidRDefault="003820CB">
          <w:pPr>
            <w:widowControl w:val="0"/>
            <w:pBdr>
              <w:top w:val="none" w:sz="0" w:space="2" w:color="000000"/>
            </w:pBdr>
            <w:spacing w:line="240" w:lineRule="auto"/>
            <w:rPr>
              <w:b/>
              <w:sz w:val="2"/>
              <w:szCs w:val="2"/>
            </w:rPr>
          </w:pPr>
          <w:r>
            <w:rPr>
              <w:noProof/>
            </w:rPr>
            <w:drawing>
              <wp:anchor distT="0" distB="0" distL="0" distR="0" simplePos="0" relativeHeight="251658240" behindDoc="0" locked="0" layoutInCell="1" hidden="0" allowOverlap="1" wp14:anchorId="2E42FDD2" wp14:editId="5B101D28">
                <wp:simplePos x="0" y="0"/>
                <wp:positionH relativeFrom="column">
                  <wp:posOffset>-9524</wp:posOffset>
                </wp:positionH>
                <wp:positionV relativeFrom="paragraph">
                  <wp:posOffset>0</wp:posOffset>
                </wp:positionV>
                <wp:extent cx="1791653" cy="590964"/>
                <wp:effectExtent l="0" t="0" r="0" b="0"/>
                <wp:wrapSquare wrapText="bothSides" distT="0" distB="0" distL="0" distR="0"/>
                <wp:docPr id="9" name="image1.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ção gerada automaticamente"/>
                        <pic:cNvPicPr preferRelativeResize="0"/>
                      </pic:nvPicPr>
                      <pic:blipFill>
                        <a:blip r:embed="rId1"/>
                        <a:srcRect/>
                        <a:stretch>
                          <a:fillRect/>
                        </a:stretch>
                      </pic:blipFill>
                      <pic:spPr>
                        <a:xfrm>
                          <a:off x="0" y="0"/>
                          <a:ext cx="1791653" cy="590964"/>
                        </a:xfrm>
                        <a:prstGeom prst="rect">
                          <a:avLst/>
                        </a:prstGeom>
                        <a:ln/>
                      </pic:spPr>
                    </pic:pic>
                  </a:graphicData>
                </a:graphic>
              </wp:anchor>
            </w:drawing>
          </w:r>
        </w:p>
      </w:tc>
      <w:tc>
        <w:tcPr>
          <w:tcW w:w="6210" w:type="dxa"/>
          <w:shd w:val="clear" w:color="auto" w:fill="auto"/>
          <w:tcMar>
            <w:top w:w="0" w:type="dxa"/>
            <w:left w:w="0" w:type="dxa"/>
            <w:bottom w:w="0" w:type="dxa"/>
            <w:right w:w="0" w:type="dxa"/>
          </w:tcMar>
          <w:vAlign w:val="bottom"/>
        </w:tcPr>
        <w:p w14:paraId="4D01DAB3" w14:textId="77777777" w:rsidR="005B757A" w:rsidRDefault="003820CB">
          <w:pPr>
            <w:pBdr>
              <w:top w:val="none" w:sz="0" w:space="2" w:color="000000"/>
            </w:pBdr>
            <w:tabs>
              <w:tab w:val="center" w:pos="4252"/>
              <w:tab w:val="right" w:pos="9054"/>
            </w:tabs>
            <w:spacing w:line="240" w:lineRule="auto"/>
            <w:rPr>
              <w:b/>
              <w:sz w:val="20"/>
              <w:szCs w:val="20"/>
            </w:rPr>
          </w:pPr>
          <w:r>
            <w:rPr>
              <w:b/>
              <w:sz w:val="20"/>
              <w:szCs w:val="20"/>
            </w:rPr>
            <w:t xml:space="preserve">XXII Encontro Nacional de Pesquisa em Ciência da Informação • ENANCIB </w:t>
          </w:r>
        </w:p>
        <w:p w14:paraId="5B2FDAF8" w14:textId="77777777" w:rsidR="005B757A" w:rsidRDefault="003820CB">
          <w:pPr>
            <w:pBdr>
              <w:top w:val="none" w:sz="0" w:space="2" w:color="000000"/>
            </w:pBdr>
            <w:tabs>
              <w:tab w:val="center" w:pos="4252"/>
              <w:tab w:val="right" w:pos="8504"/>
            </w:tabs>
            <w:spacing w:line="240" w:lineRule="auto"/>
            <w:rPr>
              <w:b/>
              <w:sz w:val="19"/>
              <w:szCs w:val="19"/>
            </w:rPr>
          </w:pPr>
          <w:r>
            <w:rPr>
              <w:b/>
              <w:sz w:val="19"/>
              <w:szCs w:val="19"/>
            </w:rPr>
            <w:t>Porto Alegre • 07 a 11 de novembro de 2022</w:t>
          </w:r>
        </w:p>
        <w:p w14:paraId="55F0430B" w14:textId="77777777" w:rsidR="005B757A" w:rsidRDefault="005B757A">
          <w:pPr>
            <w:widowControl w:val="0"/>
            <w:pBdr>
              <w:top w:val="none" w:sz="0" w:space="2" w:color="000000"/>
            </w:pBdr>
            <w:spacing w:line="240" w:lineRule="auto"/>
            <w:rPr>
              <w:b/>
              <w:sz w:val="19"/>
              <w:szCs w:val="19"/>
            </w:rPr>
          </w:pPr>
        </w:p>
      </w:tc>
    </w:tr>
  </w:tbl>
  <w:p w14:paraId="71B3BB64" w14:textId="77777777" w:rsidR="005B757A" w:rsidRDefault="005B757A">
    <w:pPr>
      <w:pBdr>
        <w:bottom w:val="single" w:sz="24" w:space="1" w:color="F25C05"/>
      </w:pBdr>
      <w:tabs>
        <w:tab w:val="center" w:pos="4252"/>
        <w:tab w:val="right" w:pos="9054"/>
      </w:tabs>
      <w:spacing w:line="240" w:lineRule="auto"/>
      <w:rPr>
        <w:b/>
        <w:sz w:val="2"/>
        <w:szCs w:val="2"/>
      </w:rPr>
    </w:pPr>
  </w:p>
  <w:p w14:paraId="1728D4C1" w14:textId="77777777" w:rsidR="005B757A" w:rsidRDefault="005B757A">
    <w:pPr>
      <w:pBdr>
        <w:top w:val="none" w:sz="0" w:space="1" w:color="FAAB56"/>
        <w:left w:val="nil"/>
        <w:bottom w:val="none" w:sz="0" w:space="1" w:color="FAAB56"/>
        <w:right w:val="nil"/>
        <w:between w:val="nil"/>
      </w:pBdr>
      <w:tabs>
        <w:tab w:val="center" w:pos="4252"/>
        <w:tab w:val="right" w:pos="8504"/>
      </w:tabs>
      <w:spacing w:line="240" w:lineRule="auto"/>
      <w:rPr>
        <w:b/>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603C4" w14:textId="77777777" w:rsidR="005B757A" w:rsidRDefault="005B757A">
    <w:pPr>
      <w:pBdr>
        <w:bottom w:val="none" w:sz="0" w:space="1" w:color="FAAB56"/>
      </w:pBdr>
      <w:tabs>
        <w:tab w:val="center" w:pos="4252"/>
        <w:tab w:val="right" w:pos="8504"/>
      </w:tabs>
      <w:spacing w:line="240" w:lineRule="auto"/>
      <w:rPr>
        <w:b/>
        <w:sz w:val="2"/>
        <w:szCs w:val="2"/>
      </w:rPr>
    </w:pPr>
  </w:p>
  <w:tbl>
    <w:tblPr>
      <w:tblStyle w:val="a1"/>
      <w:tblW w:w="9030" w:type="dxa"/>
      <w:tblInd w:w="0" w:type="dxa"/>
      <w:tblLayout w:type="fixed"/>
      <w:tblLook w:val="0600" w:firstRow="0" w:lastRow="0" w:firstColumn="0" w:lastColumn="0" w:noHBand="1" w:noVBand="1"/>
    </w:tblPr>
    <w:tblGrid>
      <w:gridCol w:w="2820"/>
      <w:gridCol w:w="6210"/>
    </w:tblGrid>
    <w:tr w:rsidR="005B757A" w14:paraId="4571DF18" w14:textId="77777777">
      <w:trPr>
        <w:cantSplit/>
      </w:trPr>
      <w:tc>
        <w:tcPr>
          <w:tcW w:w="2820" w:type="dxa"/>
          <w:shd w:val="clear" w:color="auto" w:fill="auto"/>
          <w:tcMar>
            <w:top w:w="0" w:type="dxa"/>
            <w:left w:w="0" w:type="dxa"/>
            <w:bottom w:w="0" w:type="dxa"/>
            <w:right w:w="0" w:type="dxa"/>
          </w:tcMar>
          <w:vAlign w:val="bottom"/>
        </w:tcPr>
        <w:p w14:paraId="46BB4182" w14:textId="77777777" w:rsidR="005B757A" w:rsidRDefault="003820CB">
          <w:pPr>
            <w:widowControl w:val="0"/>
            <w:pBdr>
              <w:top w:val="none" w:sz="0" w:space="2" w:color="000000"/>
            </w:pBdr>
            <w:spacing w:line="240" w:lineRule="auto"/>
            <w:rPr>
              <w:b/>
              <w:sz w:val="2"/>
              <w:szCs w:val="2"/>
            </w:rPr>
          </w:pPr>
          <w:r>
            <w:rPr>
              <w:noProof/>
            </w:rPr>
            <w:drawing>
              <wp:anchor distT="0" distB="0" distL="0" distR="0" simplePos="0" relativeHeight="251659264" behindDoc="0" locked="0" layoutInCell="1" hidden="0" allowOverlap="1" wp14:anchorId="143B6665" wp14:editId="45D3E285">
                <wp:simplePos x="0" y="0"/>
                <wp:positionH relativeFrom="column">
                  <wp:posOffset>-9524</wp:posOffset>
                </wp:positionH>
                <wp:positionV relativeFrom="paragraph">
                  <wp:posOffset>0</wp:posOffset>
                </wp:positionV>
                <wp:extent cx="1791653" cy="590964"/>
                <wp:effectExtent l="0" t="0" r="0" b="0"/>
                <wp:wrapSquare wrapText="bothSides" distT="0" distB="0" distL="0" distR="0"/>
                <wp:docPr id="7" name="image1.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ção gerada automaticamente"/>
                        <pic:cNvPicPr preferRelativeResize="0"/>
                      </pic:nvPicPr>
                      <pic:blipFill>
                        <a:blip r:embed="rId1"/>
                        <a:srcRect/>
                        <a:stretch>
                          <a:fillRect/>
                        </a:stretch>
                      </pic:blipFill>
                      <pic:spPr>
                        <a:xfrm>
                          <a:off x="0" y="0"/>
                          <a:ext cx="1791653" cy="590964"/>
                        </a:xfrm>
                        <a:prstGeom prst="rect">
                          <a:avLst/>
                        </a:prstGeom>
                        <a:ln/>
                      </pic:spPr>
                    </pic:pic>
                  </a:graphicData>
                </a:graphic>
              </wp:anchor>
            </w:drawing>
          </w:r>
        </w:p>
      </w:tc>
      <w:tc>
        <w:tcPr>
          <w:tcW w:w="6210" w:type="dxa"/>
          <w:shd w:val="clear" w:color="auto" w:fill="auto"/>
          <w:tcMar>
            <w:top w:w="0" w:type="dxa"/>
            <w:left w:w="0" w:type="dxa"/>
            <w:bottom w:w="0" w:type="dxa"/>
            <w:right w:w="0" w:type="dxa"/>
          </w:tcMar>
          <w:vAlign w:val="bottom"/>
        </w:tcPr>
        <w:p w14:paraId="18CCE0C3" w14:textId="77777777" w:rsidR="005B757A" w:rsidRDefault="003820CB">
          <w:pPr>
            <w:pBdr>
              <w:top w:val="none" w:sz="0" w:space="2" w:color="000000"/>
            </w:pBdr>
            <w:tabs>
              <w:tab w:val="center" w:pos="4252"/>
              <w:tab w:val="right" w:pos="9054"/>
            </w:tabs>
            <w:spacing w:line="240" w:lineRule="auto"/>
            <w:rPr>
              <w:b/>
              <w:sz w:val="20"/>
              <w:szCs w:val="20"/>
            </w:rPr>
          </w:pPr>
          <w:r>
            <w:rPr>
              <w:b/>
              <w:sz w:val="20"/>
              <w:szCs w:val="20"/>
            </w:rPr>
            <w:t xml:space="preserve">XXII Encontro Nacional de Pesquisa em Ciência da Informação • ENANCIB </w:t>
          </w:r>
        </w:p>
        <w:p w14:paraId="06D745BA" w14:textId="77777777" w:rsidR="005B757A" w:rsidRDefault="003820CB">
          <w:pPr>
            <w:pBdr>
              <w:top w:val="none" w:sz="0" w:space="2" w:color="000000"/>
            </w:pBdr>
            <w:tabs>
              <w:tab w:val="center" w:pos="4252"/>
              <w:tab w:val="right" w:pos="8504"/>
            </w:tabs>
            <w:spacing w:line="240" w:lineRule="auto"/>
            <w:rPr>
              <w:b/>
              <w:sz w:val="19"/>
              <w:szCs w:val="19"/>
            </w:rPr>
          </w:pPr>
          <w:r>
            <w:rPr>
              <w:b/>
              <w:sz w:val="19"/>
              <w:szCs w:val="19"/>
            </w:rPr>
            <w:t>Porto Alegre • 07 a 11 de novembro de 2022</w:t>
          </w:r>
        </w:p>
        <w:p w14:paraId="0B9A9C7B" w14:textId="77777777" w:rsidR="005B757A" w:rsidRDefault="005B757A">
          <w:pPr>
            <w:widowControl w:val="0"/>
            <w:pBdr>
              <w:top w:val="none" w:sz="0" w:space="2" w:color="000000"/>
            </w:pBdr>
            <w:spacing w:line="240" w:lineRule="auto"/>
            <w:rPr>
              <w:b/>
              <w:sz w:val="19"/>
              <w:szCs w:val="19"/>
            </w:rPr>
          </w:pPr>
        </w:p>
      </w:tc>
    </w:tr>
  </w:tbl>
  <w:p w14:paraId="3C886F57" w14:textId="77777777" w:rsidR="005B757A" w:rsidRDefault="005B757A">
    <w:pPr>
      <w:pBdr>
        <w:bottom w:val="single" w:sz="24" w:space="1" w:color="F25C05"/>
      </w:pBdr>
      <w:tabs>
        <w:tab w:val="center" w:pos="4252"/>
        <w:tab w:val="right" w:pos="9054"/>
      </w:tabs>
      <w:spacing w:line="240" w:lineRule="auto"/>
      <w:rPr>
        <w:b/>
        <w:sz w:val="2"/>
        <w:szCs w:val="2"/>
      </w:rPr>
    </w:pPr>
  </w:p>
  <w:p w14:paraId="59242B5B" w14:textId="77777777" w:rsidR="005B757A" w:rsidRDefault="005B757A">
    <w:pPr>
      <w:pBdr>
        <w:top w:val="nil"/>
        <w:left w:val="nil"/>
        <w:bottom w:val="nil"/>
        <w:right w:val="nil"/>
        <w:between w:val="nil"/>
      </w:pBdr>
      <w:tabs>
        <w:tab w:val="center" w:pos="4252"/>
        <w:tab w:val="right" w:pos="8504"/>
      </w:tabs>
      <w:spacing w:line="240" w:lineRule="auto"/>
      <w:jc w:val="center"/>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5F3D8D"/>
    <w:multiLevelType w:val="hybridMultilevel"/>
    <w:tmpl w:val="341219FA"/>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 w15:restartNumberingAfterBreak="0">
    <w:nsid w:val="76211CFD"/>
    <w:multiLevelType w:val="multilevel"/>
    <w:tmpl w:val="BE6496D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16cid:durableId="103043756">
    <w:abstractNumId w:val="1"/>
  </w:num>
  <w:num w:numId="2" w16cid:durableId="7009384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57A"/>
    <w:rsid w:val="000005FD"/>
    <w:rsid w:val="00004128"/>
    <w:rsid w:val="00024111"/>
    <w:rsid w:val="000359E7"/>
    <w:rsid w:val="00042B63"/>
    <w:rsid w:val="00056FB6"/>
    <w:rsid w:val="00074875"/>
    <w:rsid w:val="00093F0C"/>
    <w:rsid w:val="000A17B6"/>
    <w:rsid w:val="000A38BB"/>
    <w:rsid w:val="000B42EF"/>
    <w:rsid w:val="000F3EA6"/>
    <w:rsid w:val="000F6F21"/>
    <w:rsid w:val="0010257B"/>
    <w:rsid w:val="001134B5"/>
    <w:rsid w:val="00116BB1"/>
    <w:rsid w:val="00117DE4"/>
    <w:rsid w:val="00120743"/>
    <w:rsid w:val="00127280"/>
    <w:rsid w:val="001273C2"/>
    <w:rsid w:val="001275B9"/>
    <w:rsid w:val="00133AA1"/>
    <w:rsid w:val="001450EE"/>
    <w:rsid w:val="001579EA"/>
    <w:rsid w:val="00164C64"/>
    <w:rsid w:val="00165D11"/>
    <w:rsid w:val="00180EBD"/>
    <w:rsid w:val="00185D24"/>
    <w:rsid w:val="00187DB3"/>
    <w:rsid w:val="00190D02"/>
    <w:rsid w:val="00191C16"/>
    <w:rsid w:val="0019680D"/>
    <w:rsid w:val="001A4C7F"/>
    <w:rsid w:val="001C027E"/>
    <w:rsid w:val="001C6D8E"/>
    <w:rsid w:val="001D56A8"/>
    <w:rsid w:val="001E2A60"/>
    <w:rsid w:val="001E2B1B"/>
    <w:rsid w:val="001F1596"/>
    <w:rsid w:val="00206107"/>
    <w:rsid w:val="00207EBB"/>
    <w:rsid w:val="00212600"/>
    <w:rsid w:val="00217AAA"/>
    <w:rsid w:val="00222718"/>
    <w:rsid w:val="00222DD5"/>
    <w:rsid w:val="002266B7"/>
    <w:rsid w:val="00237FA0"/>
    <w:rsid w:val="00247F4D"/>
    <w:rsid w:val="00254C7A"/>
    <w:rsid w:val="00254FD6"/>
    <w:rsid w:val="00264785"/>
    <w:rsid w:val="0027260D"/>
    <w:rsid w:val="002961EA"/>
    <w:rsid w:val="002B7EEF"/>
    <w:rsid w:val="002C3624"/>
    <w:rsid w:val="002C4FE8"/>
    <w:rsid w:val="002C7802"/>
    <w:rsid w:val="002D3862"/>
    <w:rsid w:val="002D421F"/>
    <w:rsid w:val="002D5AF9"/>
    <w:rsid w:val="002E1A6D"/>
    <w:rsid w:val="002E22F1"/>
    <w:rsid w:val="002F19A3"/>
    <w:rsid w:val="00315F1D"/>
    <w:rsid w:val="00324F80"/>
    <w:rsid w:val="00327A27"/>
    <w:rsid w:val="003318D2"/>
    <w:rsid w:val="0033798A"/>
    <w:rsid w:val="00340066"/>
    <w:rsid w:val="00342A6C"/>
    <w:rsid w:val="00361D98"/>
    <w:rsid w:val="0036210A"/>
    <w:rsid w:val="0036638E"/>
    <w:rsid w:val="003820CB"/>
    <w:rsid w:val="00391638"/>
    <w:rsid w:val="00392F37"/>
    <w:rsid w:val="00396F7D"/>
    <w:rsid w:val="003A2B49"/>
    <w:rsid w:val="003A5717"/>
    <w:rsid w:val="003B47BB"/>
    <w:rsid w:val="003C0F01"/>
    <w:rsid w:val="003D4F97"/>
    <w:rsid w:val="003D5BAE"/>
    <w:rsid w:val="003E5336"/>
    <w:rsid w:val="003F1D2E"/>
    <w:rsid w:val="0041258A"/>
    <w:rsid w:val="00417A01"/>
    <w:rsid w:val="00422DCD"/>
    <w:rsid w:val="00423ED9"/>
    <w:rsid w:val="00432D40"/>
    <w:rsid w:val="00436072"/>
    <w:rsid w:val="0044211F"/>
    <w:rsid w:val="00455A05"/>
    <w:rsid w:val="00455E6E"/>
    <w:rsid w:val="0046005B"/>
    <w:rsid w:val="00460630"/>
    <w:rsid w:val="004613CC"/>
    <w:rsid w:val="00471CAE"/>
    <w:rsid w:val="004732E2"/>
    <w:rsid w:val="00473D61"/>
    <w:rsid w:val="00474AF5"/>
    <w:rsid w:val="00477ADB"/>
    <w:rsid w:val="004933A3"/>
    <w:rsid w:val="00493C9C"/>
    <w:rsid w:val="004A0BF5"/>
    <w:rsid w:val="004B694F"/>
    <w:rsid w:val="004C75A9"/>
    <w:rsid w:val="004D385F"/>
    <w:rsid w:val="004E718B"/>
    <w:rsid w:val="004E73F1"/>
    <w:rsid w:val="004F4ED5"/>
    <w:rsid w:val="0050799F"/>
    <w:rsid w:val="005124B0"/>
    <w:rsid w:val="00514CF6"/>
    <w:rsid w:val="00514D7F"/>
    <w:rsid w:val="00523052"/>
    <w:rsid w:val="00526B3B"/>
    <w:rsid w:val="00527CAD"/>
    <w:rsid w:val="005730EC"/>
    <w:rsid w:val="00577A95"/>
    <w:rsid w:val="00581E47"/>
    <w:rsid w:val="00584C9A"/>
    <w:rsid w:val="00592DD3"/>
    <w:rsid w:val="005B2B41"/>
    <w:rsid w:val="005B757A"/>
    <w:rsid w:val="005C2922"/>
    <w:rsid w:val="005C3DAC"/>
    <w:rsid w:val="005C77A8"/>
    <w:rsid w:val="005C7EE2"/>
    <w:rsid w:val="005D4599"/>
    <w:rsid w:val="005D5A62"/>
    <w:rsid w:val="005D6AD3"/>
    <w:rsid w:val="005E22D9"/>
    <w:rsid w:val="005E4232"/>
    <w:rsid w:val="005E71E6"/>
    <w:rsid w:val="005F1C6E"/>
    <w:rsid w:val="005F6308"/>
    <w:rsid w:val="006076CF"/>
    <w:rsid w:val="006129F2"/>
    <w:rsid w:val="00614F1B"/>
    <w:rsid w:val="00620416"/>
    <w:rsid w:val="00631BCC"/>
    <w:rsid w:val="00642978"/>
    <w:rsid w:val="006508B7"/>
    <w:rsid w:val="006537BC"/>
    <w:rsid w:val="00672428"/>
    <w:rsid w:val="0068125C"/>
    <w:rsid w:val="00687DAE"/>
    <w:rsid w:val="006945F8"/>
    <w:rsid w:val="006950C0"/>
    <w:rsid w:val="00696447"/>
    <w:rsid w:val="00696B19"/>
    <w:rsid w:val="006A0254"/>
    <w:rsid w:val="006A1791"/>
    <w:rsid w:val="006A5F02"/>
    <w:rsid w:val="006A6FCB"/>
    <w:rsid w:val="006B4688"/>
    <w:rsid w:val="006C0ED9"/>
    <w:rsid w:val="006C78D9"/>
    <w:rsid w:val="006D4DC9"/>
    <w:rsid w:val="006D7BF1"/>
    <w:rsid w:val="006F53C8"/>
    <w:rsid w:val="006F5456"/>
    <w:rsid w:val="00700B27"/>
    <w:rsid w:val="00712A5C"/>
    <w:rsid w:val="00726172"/>
    <w:rsid w:val="00734026"/>
    <w:rsid w:val="00734C75"/>
    <w:rsid w:val="0075310D"/>
    <w:rsid w:val="00754ABA"/>
    <w:rsid w:val="00761021"/>
    <w:rsid w:val="00762BC3"/>
    <w:rsid w:val="00772817"/>
    <w:rsid w:val="00773AEA"/>
    <w:rsid w:val="007775E9"/>
    <w:rsid w:val="0079698C"/>
    <w:rsid w:val="007A4960"/>
    <w:rsid w:val="007B1165"/>
    <w:rsid w:val="007C1068"/>
    <w:rsid w:val="007C2B02"/>
    <w:rsid w:val="007D5795"/>
    <w:rsid w:val="007E040D"/>
    <w:rsid w:val="007E4E95"/>
    <w:rsid w:val="007E6A77"/>
    <w:rsid w:val="007E7E7C"/>
    <w:rsid w:val="007F521D"/>
    <w:rsid w:val="007F738E"/>
    <w:rsid w:val="008041FB"/>
    <w:rsid w:val="008175B5"/>
    <w:rsid w:val="00821313"/>
    <w:rsid w:val="00824146"/>
    <w:rsid w:val="00831BF1"/>
    <w:rsid w:val="00836D40"/>
    <w:rsid w:val="00852422"/>
    <w:rsid w:val="00861352"/>
    <w:rsid w:val="00862851"/>
    <w:rsid w:val="0086386A"/>
    <w:rsid w:val="00865627"/>
    <w:rsid w:val="00865E9E"/>
    <w:rsid w:val="00865F08"/>
    <w:rsid w:val="00880CD3"/>
    <w:rsid w:val="008A4854"/>
    <w:rsid w:val="008B74A1"/>
    <w:rsid w:val="008D2A61"/>
    <w:rsid w:val="008D5EED"/>
    <w:rsid w:val="008E16A8"/>
    <w:rsid w:val="008E3967"/>
    <w:rsid w:val="008F0299"/>
    <w:rsid w:val="009107A2"/>
    <w:rsid w:val="0091321C"/>
    <w:rsid w:val="009132DC"/>
    <w:rsid w:val="00915DFA"/>
    <w:rsid w:val="00936AEE"/>
    <w:rsid w:val="0094396D"/>
    <w:rsid w:val="0094499F"/>
    <w:rsid w:val="0094789E"/>
    <w:rsid w:val="009655C4"/>
    <w:rsid w:val="00965816"/>
    <w:rsid w:val="0097359B"/>
    <w:rsid w:val="00974AE8"/>
    <w:rsid w:val="00983673"/>
    <w:rsid w:val="00985E43"/>
    <w:rsid w:val="0099225C"/>
    <w:rsid w:val="009A6F6A"/>
    <w:rsid w:val="009B0478"/>
    <w:rsid w:val="009D2AFF"/>
    <w:rsid w:val="009D5E5D"/>
    <w:rsid w:val="009E19F8"/>
    <w:rsid w:val="009E3D6F"/>
    <w:rsid w:val="009F1E42"/>
    <w:rsid w:val="009F3A4F"/>
    <w:rsid w:val="00A10500"/>
    <w:rsid w:val="00A24739"/>
    <w:rsid w:val="00A25D70"/>
    <w:rsid w:val="00A30397"/>
    <w:rsid w:val="00A3700A"/>
    <w:rsid w:val="00A373FA"/>
    <w:rsid w:val="00A465F0"/>
    <w:rsid w:val="00A56025"/>
    <w:rsid w:val="00A605F9"/>
    <w:rsid w:val="00A6158E"/>
    <w:rsid w:val="00A66983"/>
    <w:rsid w:val="00A717B7"/>
    <w:rsid w:val="00A7408F"/>
    <w:rsid w:val="00A84B6D"/>
    <w:rsid w:val="00A85602"/>
    <w:rsid w:val="00A96D4A"/>
    <w:rsid w:val="00AA7EB5"/>
    <w:rsid w:val="00AB39F8"/>
    <w:rsid w:val="00AB7DD4"/>
    <w:rsid w:val="00AC26B5"/>
    <w:rsid w:val="00AD22C8"/>
    <w:rsid w:val="00AE6BDA"/>
    <w:rsid w:val="00AF15D8"/>
    <w:rsid w:val="00B05EF5"/>
    <w:rsid w:val="00B10960"/>
    <w:rsid w:val="00B10ADA"/>
    <w:rsid w:val="00B14706"/>
    <w:rsid w:val="00B30A3A"/>
    <w:rsid w:val="00B32F18"/>
    <w:rsid w:val="00B37358"/>
    <w:rsid w:val="00B43692"/>
    <w:rsid w:val="00B553A6"/>
    <w:rsid w:val="00B749E1"/>
    <w:rsid w:val="00B75D4B"/>
    <w:rsid w:val="00B75DDB"/>
    <w:rsid w:val="00B802E7"/>
    <w:rsid w:val="00B84801"/>
    <w:rsid w:val="00B90830"/>
    <w:rsid w:val="00B9128D"/>
    <w:rsid w:val="00B924EA"/>
    <w:rsid w:val="00BA00EF"/>
    <w:rsid w:val="00BA03E0"/>
    <w:rsid w:val="00BA347B"/>
    <w:rsid w:val="00BA4777"/>
    <w:rsid w:val="00BA7B01"/>
    <w:rsid w:val="00BB10BC"/>
    <w:rsid w:val="00BC0E83"/>
    <w:rsid w:val="00BC399A"/>
    <w:rsid w:val="00BC426D"/>
    <w:rsid w:val="00C02F55"/>
    <w:rsid w:val="00C0420D"/>
    <w:rsid w:val="00C15BE8"/>
    <w:rsid w:val="00C225FA"/>
    <w:rsid w:val="00C2709B"/>
    <w:rsid w:val="00C3194C"/>
    <w:rsid w:val="00C31E8E"/>
    <w:rsid w:val="00C332FC"/>
    <w:rsid w:val="00C3390B"/>
    <w:rsid w:val="00C71958"/>
    <w:rsid w:val="00C77416"/>
    <w:rsid w:val="00C77767"/>
    <w:rsid w:val="00C81B38"/>
    <w:rsid w:val="00C865B1"/>
    <w:rsid w:val="00CB5389"/>
    <w:rsid w:val="00CB5F32"/>
    <w:rsid w:val="00CB69FC"/>
    <w:rsid w:val="00CC176A"/>
    <w:rsid w:val="00CD1A33"/>
    <w:rsid w:val="00CE6DAC"/>
    <w:rsid w:val="00CF0013"/>
    <w:rsid w:val="00CF5F65"/>
    <w:rsid w:val="00D00AA3"/>
    <w:rsid w:val="00D030DC"/>
    <w:rsid w:val="00D03785"/>
    <w:rsid w:val="00D03D92"/>
    <w:rsid w:val="00D15B63"/>
    <w:rsid w:val="00D25EC0"/>
    <w:rsid w:val="00D3114D"/>
    <w:rsid w:val="00D4282D"/>
    <w:rsid w:val="00D53F2E"/>
    <w:rsid w:val="00D57E92"/>
    <w:rsid w:val="00D57E9C"/>
    <w:rsid w:val="00D64F48"/>
    <w:rsid w:val="00D73AC6"/>
    <w:rsid w:val="00D7563F"/>
    <w:rsid w:val="00D80783"/>
    <w:rsid w:val="00D81F6A"/>
    <w:rsid w:val="00D93695"/>
    <w:rsid w:val="00D93FE7"/>
    <w:rsid w:val="00DA45B6"/>
    <w:rsid w:val="00DA780C"/>
    <w:rsid w:val="00DB7786"/>
    <w:rsid w:val="00DC1FCC"/>
    <w:rsid w:val="00DC336B"/>
    <w:rsid w:val="00DC5B4A"/>
    <w:rsid w:val="00DC6DD8"/>
    <w:rsid w:val="00DD1392"/>
    <w:rsid w:val="00DF4F6C"/>
    <w:rsid w:val="00DF50B1"/>
    <w:rsid w:val="00DF64FE"/>
    <w:rsid w:val="00E0019D"/>
    <w:rsid w:val="00E0407D"/>
    <w:rsid w:val="00E072C0"/>
    <w:rsid w:val="00E130B7"/>
    <w:rsid w:val="00E20668"/>
    <w:rsid w:val="00E36B3A"/>
    <w:rsid w:val="00E37224"/>
    <w:rsid w:val="00E52A7F"/>
    <w:rsid w:val="00E55F4D"/>
    <w:rsid w:val="00E562A0"/>
    <w:rsid w:val="00E61942"/>
    <w:rsid w:val="00E846E0"/>
    <w:rsid w:val="00E9743B"/>
    <w:rsid w:val="00E97587"/>
    <w:rsid w:val="00EA2658"/>
    <w:rsid w:val="00EA53B9"/>
    <w:rsid w:val="00EA76B4"/>
    <w:rsid w:val="00EB2BC6"/>
    <w:rsid w:val="00EC0BA8"/>
    <w:rsid w:val="00EC2009"/>
    <w:rsid w:val="00ED34A1"/>
    <w:rsid w:val="00EF007D"/>
    <w:rsid w:val="00F014B6"/>
    <w:rsid w:val="00F07C8D"/>
    <w:rsid w:val="00F15813"/>
    <w:rsid w:val="00F1685F"/>
    <w:rsid w:val="00F27808"/>
    <w:rsid w:val="00F3496E"/>
    <w:rsid w:val="00F42519"/>
    <w:rsid w:val="00F71CB0"/>
    <w:rsid w:val="00F7331C"/>
    <w:rsid w:val="00F80730"/>
    <w:rsid w:val="00F868A5"/>
    <w:rsid w:val="00F975B8"/>
    <w:rsid w:val="00FA2E99"/>
    <w:rsid w:val="00FB03DF"/>
    <w:rsid w:val="00FB4E7F"/>
    <w:rsid w:val="00FD1DC5"/>
    <w:rsid w:val="00FD3034"/>
    <w:rsid w:val="00FD5D15"/>
    <w:rsid w:val="00FD6BFD"/>
    <w:rsid w:val="00FE1E43"/>
    <w:rsid w:val="00FE7168"/>
    <w:rsid w:val="00FF1ADE"/>
    <w:rsid w:val="00FF4B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F408E"/>
  <w15:docId w15:val="{E30D83CE-7C05-4F0C-ADDD-A2708628B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line="360" w:lineRule="auto"/>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B63"/>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har"/>
    <w:uiPriority w:val="9"/>
    <w:semiHidden/>
    <w:unhideWhenUsed/>
    <w:qFormat/>
    <w:rsid w:val="00986121"/>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A60B4D"/>
    <w:pPr>
      <w:spacing w:line="240" w:lineRule="auto"/>
      <w:contextualSpacing/>
    </w:pPr>
    <w:rPr>
      <w:rFonts w:asciiTheme="majorHAnsi" w:eastAsiaTheme="majorEastAsia" w:hAnsiTheme="majorHAnsi" w:cstheme="majorBidi"/>
      <w:spacing w:val="-10"/>
      <w:kern w:val="28"/>
      <w:sz w:val="56"/>
      <w:szCs w:val="56"/>
    </w:rPr>
  </w:style>
  <w:style w:type="paragraph" w:styleId="Cabealho">
    <w:name w:val="header"/>
    <w:basedOn w:val="Normal"/>
    <w:link w:val="CabealhoChar"/>
    <w:uiPriority w:val="99"/>
    <w:unhideWhenUsed/>
    <w:rsid w:val="00F10AED"/>
    <w:pPr>
      <w:tabs>
        <w:tab w:val="center" w:pos="4252"/>
        <w:tab w:val="right" w:pos="8504"/>
      </w:tabs>
      <w:spacing w:line="240" w:lineRule="auto"/>
    </w:pPr>
  </w:style>
  <w:style w:type="character" w:customStyle="1" w:styleId="CabealhoChar">
    <w:name w:val="Cabeçalho Char"/>
    <w:basedOn w:val="Fontepargpadro"/>
    <w:link w:val="Cabealho"/>
    <w:uiPriority w:val="99"/>
    <w:rsid w:val="00F10AED"/>
  </w:style>
  <w:style w:type="paragraph" w:styleId="Rodap">
    <w:name w:val="footer"/>
    <w:basedOn w:val="Normal"/>
    <w:link w:val="RodapChar"/>
    <w:uiPriority w:val="99"/>
    <w:unhideWhenUsed/>
    <w:rsid w:val="00F10AED"/>
    <w:pPr>
      <w:tabs>
        <w:tab w:val="center" w:pos="4252"/>
        <w:tab w:val="right" w:pos="8504"/>
      </w:tabs>
      <w:spacing w:line="240" w:lineRule="auto"/>
    </w:pPr>
  </w:style>
  <w:style w:type="character" w:customStyle="1" w:styleId="RodapChar">
    <w:name w:val="Rodapé Char"/>
    <w:basedOn w:val="Fontepargpadro"/>
    <w:link w:val="Rodap"/>
    <w:uiPriority w:val="99"/>
    <w:rsid w:val="00F10AED"/>
  </w:style>
  <w:style w:type="table" w:styleId="Tabelacomgrade">
    <w:name w:val="Table Grid"/>
    <w:basedOn w:val="Tabelanormal"/>
    <w:uiPriority w:val="59"/>
    <w:rsid w:val="00F10AE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XVIIIENANCIB">
    <w:name w:val="Título2_XVIII_ENANCIB"/>
    <w:basedOn w:val="Ttulo"/>
    <w:qFormat/>
    <w:rsid w:val="00A60B4D"/>
    <w:pPr>
      <w:spacing w:before="600" w:after="600"/>
      <w:contextualSpacing w:val="0"/>
      <w:jc w:val="center"/>
    </w:pPr>
    <w:rPr>
      <w:rFonts w:asciiTheme="minorHAnsi" w:eastAsia="Times New Roman" w:hAnsiTheme="minorHAnsi" w:cstheme="minorHAnsi"/>
      <w:b/>
      <w:spacing w:val="0"/>
      <w:kern w:val="0"/>
      <w:sz w:val="24"/>
      <w:szCs w:val="24"/>
    </w:rPr>
  </w:style>
  <w:style w:type="paragraph" w:customStyle="1" w:styleId="Ttulo3XVIIIENANCIB">
    <w:name w:val="Título3_XVIII_ENANCIB"/>
    <w:basedOn w:val="Corpodetexto"/>
    <w:qFormat/>
    <w:rsid w:val="00A60B4D"/>
    <w:pPr>
      <w:spacing w:before="240" w:after="240" w:line="240" w:lineRule="auto"/>
      <w:jc w:val="center"/>
    </w:pPr>
    <w:rPr>
      <w:rFonts w:eastAsia="Times New Roman" w:cstheme="minorHAnsi"/>
      <w:b/>
      <w:bCs/>
      <w:sz w:val="24"/>
      <w:szCs w:val="24"/>
    </w:rPr>
  </w:style>
  <w:style w:type="paragraph" w:customStyle="1" w:styleId="Ttulo4XVIIIENANCIB">
    <w:name w:val="Título4_XVIIIENANCIB"/>
    <w:basedOn w:val="Corpodetexto"/>
    <w:qFormat/>
    <w:rsid w:val="00A60B4D"/>
    <w:pPr>
      <w:spacing w:before="240" w:after="240" w:line="240" w:lineRule="auto"/>
      <w:jc w:val="center"/>
    </w:pPr>
    <w:rPr>
      <w:rFonts w:eastAsia="Times New Roman" w:cstheme="minorHAnsi"/>
      <w:b/>
      <w:bCs/>
      <w:i/>
      <w:sz w:val="24"/>
      <w:szCs w:val="24"/>
    </w:rPr>
  </w:style>
  <w:style w:type="paragraph" w:customStyle="1" w:styleId="ModalidadeXVIIIENANCIB">
    <w:name w:val="Modalidade_XVIII_ENANCIB"/>
    <w:basedOn w:val="Ttulo"/>
    <w:qFormat/>
    <w:rsid w:val="00A60B4D"/>
    <w:pPr>
      <w:spacing w:before="600" w:after="240"/>
      <w:contextualSpacing w:val="0"/>
      <w:jc w:val="center"/>
    </w:pPr>
    <w:rPr>
      <w:rFonts w:asciiTheme="minorHAnsi" w:eastAsia="Times New Roman" w:hAnsiTheme="minorHAnsi" w:cstheme="minorHAnsi"/>
      <w:b/>
      <w:bCs/>
      <w:spacing w:val="0"/>
      <w:kern w:val="0"/>
      <w:sz w:val="24"/>
      <w:szCs w:val="24"/>
    </w:rPr>
  </w:style>
  <w:style w:type="paragraph" w:customStyle="1" w:styleId="ResumoXVIIIENANCIB">
    <w:name w:val="Resumo_XVIII_ENANCIB"/>
    <w:basedOn w:val="Recuodecorpodetexto"/>
    <w:qFormat/>
    <w:rsid w:val="00A60B4D"/>
    <w:pPr>
      <w:spacing w:after="0" w:line="240" w:lineRule="auto"/>
      <w:ind w:left="0"/>
      <w:jc w:val="both"/>
    </w:pPr>
    <w:rPr>
      <w:rFonts w:eastAsia="Times New Roman" w:cstheme="minorHAnsi"/>
      <w:b/>
      <w:bCs/>
      <w:sz w:val="24"/>
      <w:szCs w:val="24"/>
    </w:rPr>
  </w:style>
  <w:style w:type="character" w:customStyle="1" w:styleId="TtuloChar">
    <w:name w:val="Título Char"/>
    <w:basedOn w:val="Fontepargpadro"/>
    <w:link w:val="Ttulo"/>
    <w:uiPriority w:val="10"/>
    <w:rsid w:val="00A60B4D"/>
    <w:rPr>
      <w:rFonts w:asciiTheme="majorHAnsi" w:eastAsiaTheme="majorEastAsia" w:hAnsiTheme="majorHAnsi" w:cstheme="majorBidi"/>
      <w:spacing w:val="-10"/>
      <w:kern w:val="28"/>
      <w:sz w:val="56"/>
      <w:szCs w:val="56"/>
    </w:rPr>
  </w:style>
  <w:style w:type="paragraph" w:styleId="Corpodetexto">
    <w:name w:val="Body Text"/>
    <w:basedOn w:val="Normal"/>
    <w:link w:val="CorpodetextoChar"/>
    <w:uiPriority w:val="99"/>
    <w:semiHidden/>
    <w:unhideWhenUsed/>
    <w:rsid w:val="00A60B4D"/>
    <w:pPr>
      <w:spacing w:after="120"/>
    </w:pPr>
  </w:style>
  <w:style w:type="character" w:customStyle="1" w:styleId="CorpodetextoChar">
    <w:name w:val="Corpo de texto Char"/>
    <w:basedOn w:val="Fontepargpadro"/>
    <w:link w:val="Corpodetexto"/>
    <w:uiPriority w:val="99"/>
    <w:semiHidden/>
    <w:rsid w:val="00A60B4D"/>
  </w:style>
  <w:style w:type="paragraph" w:styleId="Recuodecorpodetexto">
    <w:name w:val="Body Text Indent"/>
    <w:basedOn w:val="Normal"/>
    <w:link w:val="RecuodecorpodetextoChar"/>
    <w:uiPriority w:val="99"/>
    <w:semiHidden/>
    <w:unhideWhenUsed/>
    <w:rsid w:val="00A60B4D"/>
    <w:pPr>
      <w:spacing w:after="120"/>
      <w:ind w:left="283"/>
    </w:pPr>
  </w:style>
  <w:style w:type="character" w:customStyle="1" w:styleId="RecuodecorpodetextoChar">
    <w:name w:val="Recuo de corpo de texto Char"/>
    <w:basedOn w:val="Fontepargpadro"/>
    <w:link w:val="Recuodecorpodetexto"/>
    <w:uiPriority w:val="99"/>
    <w:semiHidden/>
    <w:rsid w:val="00A60B4D"/>
  </w:style>
  <w:style w:type="character" w:customStyle="1" w:styleId="PalavraestrangeiraABRALICChar">
    <w:name w:val="Palavra estrangeira ABRALIC Char"/>
    <w:basedOn w:val="Fontepargpadro"/>
    <w:uiPriority w:val="99"/>
    <w:rsid w:val="00194624"/>
    <w:rPr>
      <w:rFonts w:eastAsia="Times New Roman" w:cs="Times New Roman"/>
      <w:i/>
      <w:iCs/>
      <w:lang w:eastAsia="zh-CN" w:bidi="hi-IN"/>
    </w:rPr>
  </w:style>
  <w:style w:type="paragraph" w:customStyle="1" w:styleId="SeoXVIIIENANCIB">
    <w:name w:val="Seção_XVIII_ENANCIB"/>
    <w:basedOn w:val="Normal"/>
    <w:qFormat/>
    <w:rsid w:val="00194624"/>
    <w:pPr>
      <w:spacing w:before="240" w:after="120" w:line="240" w:lineRule="auto"/>
    </w:pPr>
    <w:rPr>
      <w:rFonts w:eastAsia="Times New Roman" w:cstheme="minorHAnsi"/>
      <w:b/>
      <w:bCs/>
      <w:sz w:val="24"/>
      <w:szCs w:val="28"/>
    </w:rPr>
  </w:style>
  <w:style w:type="paragraph" w:customStyle="1" w:styleId="TextoXVIIIENANCIB">
    <w:name w:val="Texto_XVIII_ENANCIB"/>
    <w:basedOn w:val="Normal"/>
    <w:qFormat/>
    <w:rsid w:val="00194624"/>
    <w:pPr>
      <w:spacing w:line="240" w:lineRule="auto"/>
      <w:jc w:val="both"/>
    </w:pPr>
    <w:rPr>
      <w:rFonts w:eastAsia="Times New Roman" w:cstheme="minorHAnsi"/>
      <w:spacing w:val="-2"/>
      <w:sz w:val="24"/>
    </w:rPr>
  </w:style>
  <w:style w:type="paragraph" w:customStyle="1" w:styleId="TituloFiguraXVIIIENANCIB">
    <w:name w:val="Titulo_Figura_XVIII_ENANCIB"/>
    <w:basedOn w:val="Normal"/>
    <w:qFormat/>
    <w:rsid w:val="00194624"/>
    <w:pPr>
      <w:spacing w:line="240" w:lineRule="auto"/>
      <w:jc w:val="center"/>
    </w:pPr>
    <w:rPr>
      <w:rFonts w:eastAsia="Times New Roman" w:cstheme="minorHAnsi"/>
      <w:b/>
    </w:rPr>
  </w:style>
  <w:style w:type="paragraph" w:customStyle="1" w:styleId="FonteXVIIIENANCIB">
    <w:name w:val="Fonte_XVIII_ENANCIB"/>
    <w:basedOn w:val="Normal"/>
    <w:qFormat/>
    <w:rsid w:val="00194624"/>
    <w:pPr>
      <w:spacing w:line="240" w:lineRule="auto"/>
      <w:jc w:val="center"/>
    </w:pPr>
    <w:rPr>
      <w:rFonts w:eastAsia="Times New Roman" w:cstheme="minorHAnsi"/>
      <w:b/>
      <w:sz w:val="20"/>
      <w:szCs w:val="20"/>
    </w:rPr>
  </w:style>
  <w:style w:type="paragraph" w:customStyle="1" w:styleId="GrficoXVIIIENANCIB">
    <w:name w:val="Gráfico_XVIII_ENANCIB"/>
    <w:basedOn w:val="Normal"/>
    <w:qFormat/>
    <w:rsid w:val="00194624"/>
    <w:pPr>
      <w:spacing w:line="240" w:lineRule="auto"/>
      <w:jc w:val="center"/>
    </w:pPr>
    <w:rPr>
      <w:rFonts w:eastAsia="Times New Roman" w:cstheme="minorHAnsi"/>
      <w:b/>
    </w:rPr>
  </w:style>
  <w:style w:type="paragraph" w:customStyle="1" w:styleId="FiguraXVIIIENANCIB">
    <w:name w:val="Figura_XVIII_ENANCIB"/>
    <w:basedOn w:val="Normal"/>
    <w:qFormat/>
    <w:rsid w:val="00194624"/>
    <w:pPr>
      <w:spacing w:line="240" w:lineRule="auto"/>
      <w:jc w:val="center"/>
    </w:pPr>
    <w:rPr>
      <w:rFonts w:eastAsia="Times New Roman" w:cstheme="minorHAnsi"/>
      <w:b/>
      <w:noProof/>
      <w:spacing w:val="-2"/>
      <w:bdr w:val="single" w:sz="4" w:space="0" w:color="auto"/>
    </w:rPr>
  </w:style>
  <w:style w:type="paragraph" w:customStyle="1" w:styleId="TtuloGrficoXVIIIENANCIB">
    <w:name w:val="Título_Gráfico_XVIII_ENANCIB"/>
    <w:basedOn w:val="GrficoXVIIIENANCIB"/>
    <w:qFormat/>
    <w:rsid w:val="00194624"/>
  </w:style>
  <w:style w:type="character" w:styleId="Refdenotaderodap">
    <w:name w:val="footnote reference"/>
    <w:basedOn w:val="Fontepargpadro"/>
    <w:uiPriority w:val="99"/>
    <w:semiHidden/>
    <w:rsid w:val="00986121"/>
    <w:rPr>
      <w:rFonts w:cs="Times New Roman"/>
      <w:vertAlign w:val="superscript"/>
    </w:rPr>
  </w:style>
  <w:style w:type="paragraph" w:customStyle="1" w:styleId="TtuloTabelaXVIIIENANCIB">
    <w:name w:val="Título_Tabela_XVIII_ENANCIB"/>
    <w:basedOn w:val="TtuloGrficoXVIIIENANCIB"/>
    <w:qFormat/>
    <w:rsid w:val="00986121"/>
  </w:style>
  <w:style w:type="paragraph" w:customStyle="1" w:styleId="TabelaXVIIIENANCIB">
    <w:name w:val="Tabela_XVIII_ENANCIB"/>
    <w:basedOn w:val="Normal"/>
    <w:qFormat/>
    <w:rsid w:val="00986121"/>
    <w:pPr>
      <w:spacing w:line="240" w:lineRule="auto"/>
      <w:jc w:val="center"/>
    </w:pPr>
    <w:rPr>
      <w:rFonts w:eastAsia="Times New Roman" w:cstheme="minorHAnsi"/>
      <w:b/>
      <w:spacing w:val="-2"/>
      <w:sz w:val="20"/>
    </w:rPr>
  </w:style>
  <w:style w:type="paragraph" w:customStyle="1" w:styleId="NotaXVIIIENANCIB">
    <w:name w:val="Nota_XVIII_ENANCIB"/>
    <w:basedOn w:val="Textodenotaderodap"/>
    <w:qFormat/>
    <w:rsid w:val="00986121"/>
    <w:pPr>
      <w:spacing w:before="20" w:after="20"/>
      <w:ind w:left="113" w:hanging="113"/>
      <w:jc w:val="both"/>
    </w:pPr>
    <w:rPr>
      <w:rFonts w:eastAsia="Times New Roman" w:cstheme="minorHAnsi"/>
    </w:rPr>
  </w:style>
  <w:style w:type="paragraph" w:customStyle="1" w:styleId="TtuloQuadroXVIIIENANCIB">
    <w:name w:val="Título_Quadro_XVIII_ENANCIB"/>
    <w:basedOn w:val="Normal"/>
    <w:qFormat/>
    <w:rsid w:val="00986121"/>
    <w:pPr>
      <w:spacing w:line="240" w:lineRule="auto"/>
      <w:jc w:val="center"/>
    </w:pPr>
    <w:rPr>
      <w:rFonts w:eastAsia="Times New Roman" w:cstheme="minorHAnsi"/>
      <w:b/>
      <w:spacing w:val="-2"/>
    </w:rPr>
  </w:style>
  <w:style w:type="paragraph" w:customStyle="1" w:styleId="QuadroXVIIIENANCIB">
    <w:name w:val="Quadro_XVIII_ENANCIB"/>
    <w:basedOn w:val="TtuloQuadroXVIIIENANCIB"/>
    <w:qFormat/>
    <w:rsid w:val="00986121"/>
  </w:style>
  <w:style w:type="paragraph" w:customStyle="1" w:styleId="EquaoXVIIIENANCIB">
    <w:name w:val="Equação_XVIII_ENANCIB"/>
    <w:basedOn w:val="Corpodetexto"/>
    <w:qFormat/>
    <w:rsid w:val="00986121"/>
    <w:pPr>
      <w:spacing w:after="0"/>
      <w:ind w:firstLine="708"/>
      <w:jc w:val="both"/>
    </w:pPr>
    <w:rPr>
      <w:rFonts w:eastAsia="Times New Roman" w:cstheme="minorHAnsi"/>
      <w:spacing w:val="-2"/>
      <w:lang w:val="uz-Cyrl-UZ"/>
    </w:rPr>
  </w:style>
  <w:style w:type="paragraph" w:customStyle="1" w:styleId="Subseo1XVIIIENANCIB">
    <w:name w:val="Subseção1_XVIII_ENANCIB"/>
    <w:basedOn w:val="Normal"/>
    <w:qFormat/>
    <w:rsid w:val="00986121"/>
    <w:pPr>
      <w:spacing w:before="120" w:after="120" w:line="240" w:lineRule="auto"/>
    </w:pPr>
    <w:rPr>
      <w:rFonts w:eastAsia="Times New Roman" w:cstheme="minorHAnsi"/>
      <w:b/>
      <w:bCs/>
      <w:spacing w:val="-2"/>
      <w:sz w:val="24"/>
      <w:szCs w:val="24"/>
    </w:rPr>
  </w:style>
  <w:style w:type="paragraph" w:styleId="Textodenotaderodap">
    <w:name w:val="footnote text"/>
    <w:basedOn w:val="Normal"/>
    <w:link w:val="TextodenotaderodapChar"/>
    <w:uiPriority w:val="99"/>
    <w:semiHidden/>
    <w:unhideWhenUsed/>
    <w:rsid w:val="00986121"/>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986121"/>
    <w:rPr>
      <w:sz w:val="20"/>
      <w:szCs w:val="20"/>
    </w:rPr>
  </w:style>
  <w:style w:type="paragraph" w:customStyle="1" w:styleId="CitaoblocadaXVIIIENANCIB">
    <w:name w:val="Citação_blocada)XVIII_ENANCIB"/>
    <w:basedOn w:val="Normal"/>
    <w:qFormat/>
    <w:rsid w:val="00986121"/>
    <w:pPr>
      <w:autoSpaceDE w:val="0"/>
      <w:autoSpaceDN w:val="0"/>
      <w:adjustRightInd w:val="0"/>
      <w:spacing w:before="120" w:after="120" w:line="240" w:lineRule="auto"/>
      <w:ind w:left="2268"/>
      <w:jc w:val="both"/>
    </w:pPr>
    <w:rPr>
      <w:rFonts w:eastAsia="Times New Roman" w:cstheme="minorHAnsi"/>
    </w:rPr>
  </w:style>
  <w:style w:type="paragraph" w:customStyle="1" w:styleId="Subseo2XVIIIENANCIB">
    <w:name w:val="Subseção2_XVIII_ENANCIB"/>
    <w:basedOn w:val="Ttulo3"/>
    <w:qFormat/>
    <w:rsid w:val="00986121"/>
    <w:pPr>
      <w:keepLines w:val="0"/>
      <w:spacing w:before="120" w:after="120" w:line="240" w:lineRule="auto"/>
    </w:pPr>
    <w:rPr>
      <w:rFonts w:ascii="Calibri" w:eastAsia="Times New Roman" w:hAnsi="Calibri" w:cs="Calibri"/>
      <w:bCs/>
      <w:i/>
      <w:color w:val="auto"/>
      <w:szCs w:val="26"/>
      <w:lang w:val="en-US"/>
    </w:rPr>
  </w:style>
  <w:style w:type="character" w:customStyle="1" w:styleId="Ttulo3Char">
    <w:name w:val="Título 3 Char"/>
    <w:basedOn w:val="Fontepargpadro"/>
    <w:link w:val="Ttulo3"/>
    <w:uiPriority w:val="9"/>
    <w:semiHidden/>
    <w:rsid w:val="00986121"/>
    <w:rPr>
      <w:rFonts w:asciiTheme="majorHAnsi" w:eastAsiaTheme="majorEastAsia" w:hAnsiTheme="majorHAnsi" w:cstheme="majorBidi"/>
      <w:color w:val="1F3763" w:themeColor="accent1" w:themeShade="7F"/>
      <w:sz w:val="24"/>
      <w:szCs w:val="24"/>
    </w:rPr>
  </w:style>
  <w:style w:type="character" w:styleId="Forte">
    <w:name w:val="Strong"/>
    <w:basedOn w:val="Fontepargpadro"/>
    <w:uiPriority w:val="22"/>
    <w:qFormat/>
    <w:rsid w:val="00986121"/>
    <w:rPr>
      <w:rFonts w:cs="Times New Roman"/>
      <w:b/>
      <w:bCs/>
    </w:rPr>
  </w:style>
  <w:style w:type="paragraph" w:customStyle="1" w:styleId="RefernciasXVIIIENANCIB">
    <w:name w:val="Referências_XVIII_ENANCIB"/>
    <w:basedOn w:val="Normal"/>
    <w:qFormat/>
    <w:rsid w:val="00986121"/>
    <w:pPr>
      <w:spacing w:before="240" w:after="120" w:line="240" w:lineRule="auto"/>
    </w:pPr>
    <w:rPr>
      <w:rFonts w:eastAsia="Times New Roman" w:cstheme="minorHAnsi"/>
      <w:b/>
      <w:bCs/>
      <w:sz w:val="24"/>
      <w:szCs w:val="28"/>
    </w:rPr>
  </w:style>
  <w:style w:type="paragraph" w:customStyle="1" w:styleId="ListaRefernciasXVIIIENANCIB">
    <w:name w:val="Lista_Referências_XVIII_ENANCIB"/>
    <w:basedOn w:val="Normal"/>
    <w:qFormat/>
    <w:rsid w:val="00986121"/>
    <w:pPr>
      <w:spacing w:line="240" w:lineRule="auto"/>
    </w:pPr>
    <w:rPr>
      <w:rFonts w:eastAsia="Times New Roman"/>
      <w:spacing w:val="-2"/>
      <w:sz w:val="24"/>
      <w:szCs w:val="24"/>
    </w:rPr>
  </w:style>
  <w:style w:type="character" w:customStyle="1" w:styleId="apple-converted-space">
    <w:name w:val="apple-converted-space"/>
    <w:basedOn w:val="Fontepargpadro"/>
    <w:rsid w:val="00606F7C"/>
  </w:style>
  <w:style w:type="paragraph" w:styleId="Textodebalo">
    <w:name w:val="Balloon Text"/>
    <w:basedOn w:val="Normal"/>
    <w:link w:val="TextodebaloChar"/>
    <w:uiPriority w:val="99"/>
    <w:semiHidden/>
    <w:unhideWhenUsed/>
    <w:rsid w:val="00D02504"/>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02504"/>
    <w:rPr>
      <w:rFonts w:ascii="Tahoma" w:hAnsi="Tahoma" w:cs="Tahoma"/>
      <w:sz w:val="16"/>
      <w:szCs w:val="16"/>
    </w:rPr>
  </w:style>
  <w:style w:type="character" w:styleId="Refdecomentrio">
    <w:name w:val="annotation reference"/>
    <w:basedOn w:val="Fontepargpadro"/>
    <w:uiPriority w:val="99"/>
    <w:semiHidden/>
    <w:unhideWhenUsed/>
    <w:rsid w:val="00C47C5E"/>
    <w:rPr>
      <w:sz w:val="16"/>
      <w:szCs w:val="16"/>
    </w:rPr>
  </w:style>
  <w:style w:type="paragraph" w:styleId="Textodecomentrio">
    <w:name w:val="annotation text"/>
    <w:basedOn w:val="Normal"/>
    <w:link w:val="TextodecomentrioChar"/>
    <w:uiPriority w:val="99"/>
    <w:unhideWhenUsed/>
    <w:rsid w:val="00C47C5E"/>
    <w:pPr>
      <w:spacing w:line="240" w:lineRule="auto"/>
    </w:pPr>
    <w:rPr>
      <w:sz w:val="20"/>
      <w:szCs w:val="20"/>
    </w:rPr>
  </w:style>
  <w:style w:type="character" w:customStyle="1" w:styleId="TextodecomentrioChar">
    <w:name w:val="Texto de comentário Char"/>
    <w:basedOn w:val="Fontepargpadro"/>
    <w:link w:val="Textodecomentrio"/>
    <w:uiPriority w:val="99"/>
    <w:rsid w:val="00C47C5E"/>
    <w:rPr>
      <w:sz w:val="20"/>
      <w:szCs w:val="20"/>
    </w:rPr>
  </w:style>
  <w:style w:type="paragraph" w:styleId="Assuntodocomentrio">
    <w:name w:val="annotation subject"/>
    <w:basedOn w:val="Textodecomentrio"/>
    <w:next w:val="Textodecomentrio"/>
    <w:link w:val="AssuntodocomentrioChar"/>
    <w:uiPriority w:val="99"/>
    <w:semiHidden/>
    <w:unhideWhenUsed/>
    <w:rsid w:val="00C47C5E"/>
    <w:rPr>
      <w:b/>
      <w:bCs/>
    </w:rPr>
  </w:style>
  <w:style w:type="character" w:customStyle="1" w:styleId="AssuntodocomentrioChar">
    <w:name w:val="Assunto do comentário Char"/>
    <w:basedOn w:val="TextodecomentrioChar"/>
    <w:link w:val="Assuntodocomentrio"/>
    <w:uiPriority w:val="99"/>
    <w:semiHidden/>
    <w:rsid w:val="00C47C5E"/>
    <w:rPr>
      <w:b/>
      <w:bCs/>
      <w:sz w:val="20"/>
      <w:szCs w:val="20"/>
    </w:rPr>
  </w:style>
  <w:style w:type="paragraph" w:styleId="Reviso">
    <w:name w:val="Revision"/>
    <w:hidden/>
    <w:uiPriority w:val="99"/>
    <w:semiHidden/>
    <w:rsid w:val="00C47C5E"/>
    <w:pPr>
      <w:spacing w:line="240" w:lineRule="auto"/>
    </w:pPr>
  </w:style>
  <w:style w:type="character" w:styleId="nfase">
    <w:name w:val="Emphasis"/>
    <w:basedOn w:val="Fontepargpadro"/>
    <w:uiPriority w:val="20"/>
    <w:qFormat/>
    <w:rsid w:val="00282F0E"/>
    <w:rPr>
      <w:i/>
      <w:iCs/>
    </w:rPr>
  </w:style>
  <w:style w:type="paragraph" w:customStyle="1" w:styleId="author-li">
    <w:name w:val="author-li"/>
    <w:basedOn w:val="Normal"/>
    <w:rsid w:val="006C1B1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6C1B14"/>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5" w:type="dxa"/>
        <w:left w:w="70" w:type="dxa"/>
        <w:bottom w:w="15" w:type="dxa"/>
        <w:right w:w="7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DA45B6"/>
    <w:pPr>
      <w:spacing w:before="100" w:beforeAutospacing="1" w:after="100" w:afterAutospacing="1" w:line="240" w:lineRule="auto"/>
    </w:pPr>
    <w:rPr>
      <w:rFonts w:ascii="Times New Roman" w:eastAsia="Times New Roman" w:hAnsi="Times New Roman" w:cs="Times New Roman"/>
      <w:sz w:val="24"/>
      <w:szCs w:val="24"/>
    </w:rPr>
  </w:style>
  <w:style w:type="character" w:styleId="MenoPendente">
    <w:name w:val="Unresolved Mention"/>
    <w:basedOn w:val="Fontepargpadro"/>
    <w:uiPriority w:val="99"/>
    <w:semiHidden/>
    <w:unhideWhenUsed/>
    <w:rsid w:val="00392F37"/>
    <w:rPr>
      <w:color w:val="605E5C"/>
      <w:shd w:val="clear" w:color="auto" w:fill="E1DFDD"/>
    </w:rPr>
  </w:style>
  <w:style w:type="character" w:styleId="HiperlinkVisitado">
    <w:name w:val="FollowedHyperlink"/>
    <w:basedOn w:val="Fontepargpadro"/>
    <w:uiPriority w:val="99"/>
    <w:semiHidden/>
    <w:unhideWhenUsed/>
    <w:rsid w:val="00392F37"/>
    <w:rPr>
      <w:color w:val="954F72" w:themeColor="followedHyperlink"/>
      <w:u w:val="single"/>
    </w:rPr>
  </w:style>
  <w:style w:type="character" w:styleId="CdigoHTML">
    <w:name w:val="HTML Code"/>
    <w:basedOn w:val="Fontepargpadro"/>
    <w:uiPriority w:val="99"/>
    <w:semiHidden/>
    <w:unhideWhenUsed/>
    <w:rsid w:val="00B84801"/>
    <w:rPr>
      <w:rFonts w:ascii="Courier New" w:eastAsia="Times New Roman" w:hAnsi="Courier New" w:cs="Courier New"/>
      <w:sz w:val="20"/>
      <w:szCs w:val="20"/>
    </w:rPr>
  </w:style>
  <w:style w:type="paragraph" w:styleId="PargrafodaLista">
    <w:name w:val="List Paragraph"/>
    <w:basedOn w:val="Normal"/>
    <w:uiPriority w:val="34"/>
    <w:qFormat/>
    <w:rsid w:val="006C0E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875651">
      <w:bodyDiv w:val="1"/>
      <w:marLeft w:val="0"/>
      <w:marRight w:val="0"/>
      <w:marTop w:val="0"/>
      <w:marBottom w:val="0"/>
      <w:divBdr>
        <w:top w:val="none" w:sz="0" w:space="0" w:color="auto"/>
        <w:left w:val="none" w:sz="0" w:space="0" w:color="auto"/>
        <w:bottom w:val="none" w:sz="0" w:space="0" w:color="auto"/>
        <w:right w:val="none" w:sz="0" w:space="0" w:color="auto"/>
      </w:divBdr>
    </w:div>
    <w:div w:id="1200898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 Type="http://schemas.openxmlformats.org/officeDocument/2006/relationships/numbering" Target="numbering.xml"/><Relationship Id="rId21" Type="http://schemas.openxmlformats.org/officeDocument/2006/relationships/hyperlink" Target="about:blank"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about:blank"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10" Type="http://schemas.openxmlformats.org/officeDocument/2006/relationships/image" Target="media/image2.png"/><Relationship Id="rId19" Type="http://schemas.openxmlformats.org/officeDocument/2006/relationships/hyperlink" Target="about:blank" TargetMode="External"/><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footer" Target="foot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4zl3soku4tl+pAsDHh6bGo4txNA==">AMUW2mX3iZ2Y2qzLTxXKMC0DruO5fNO6W3IviZfLxJY0gDL1QtB0SVq51expiGEIvy3pIx3drJDSqDkdkSYsVWhrJoHplJ7FtR0lEvAH+AM0uF/0TXz7zXk=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9CDF08D-6EF0-43A0-BC65-CEA09CA4E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11</Pages>
  <Words>3369</Words>
  <Characters>18195</Characters>
  <Application>Microsoft Office Word</Application>
  <DocSecurity>0</DocSecurity>
  <Lines>151</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Soares Rosa</dc:creator>
  <cp:lastModifiedBy>Clarice Luzia R Casoni</cp:lastModifiedBy>
  <cp:revision>11</cp:revision>
  <dcterms:created xsi:type="dcterms:W3CDTF">2022-08-21T21:00:00Z</dcterms:created>
  <dcterms:modified xsi:type="dcterms:W3CDTF">2022-08-23T20:10:00Z</dcterms:modified>
</cp:coreProperties>
</file>