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B628" w14:textId="77777777" w:rsidR="00426A6F" w:rsidRPr="00226208" w:rsidRDefault="00426A6F" w:rsidP="0036172D">
      <w:pPr>
        <w:pBdr>
          <w:top w:val="nil"/>
          <w:left w:val="nil"/>
          <w:bottom w:val="nil"/>
          <w:right w:val="nil"/>
          <w:between w:val="nil"/>
        </w:pBdr>
        <w:spacing w:after="0" w:line="240" w:lineRule="auto"/>
        <w:jc w:val="both"/>
        <w:rPr>
          <w:b/>
          <w:sz w:val="20"/>
          <w:szCs w:val="20"/>
        </w:rPr>
      </w:pPr>
    </w:p>
    <w:p w14:paraId="4FD2FADE" w14:textId="77777777" w:rsidR="00426A6F" w:rsidRDefault="00CD44FF">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6BEEE46C" w14:textId="77777777" w:rsidR="00426A6F" w:rsidRPr="00226208" w:rsidRDefault="00426A6F">
      <w:pPr>
        <w:pBdr>
          <w:top w:val="nil"/>
          <w:left w:val="nil"/>
          <w:bottom w:val="nil"/>
          <w:right w:val="nil"/>
          <w:between w:val="nil"/>
        </w:pBdr>
        <w:spacing w:after="0" w:line="240" w:lineRule="auto"/>
        <w:jc w:val="center"/>
        <w:rPr>
          <w:b/>
          <w:color w:val="000000"/>
          <w:sz w:val="20"/>
          <w:szCs w:val="20"/>
        </w:rPr>
      </w:pPr>
    </w:p>
    <w:p w14:paraId="46BDF1E7" w14:textId="143040BD" w:rsidR="00426A6F" w:rsidRPr="000444B3" w:rsidRDefault="00CD44FF">
      <w:pPr>
        <w:pBdr>
          <w:top w:val="nil"/>
          <w:left w:val="nil"/>
          <w:bottom w:val="nil"/>
          <w:right w:val="nil"/>
          <w:between w:val="nil"/>
        </w:pBdr>
        <w:spacing w:after="0" w:line="240" w:lineRule="auto"/>
        <w:jc w:val="center"/>
        <w:rPr>
          <w:b/>
          <w:sz w:val="24"/>
          <w:szCs w:val="24"/>
        </w:rPr>
      </w:pPr>
      <w:r w:rsidRPr="000444B3">
        <w:rPr>
          <w:b/>
          <w:sz w:val="24"/>
          <w:szCs w:val="24"/>
        </w:rPr>
        <w:t>GT-</w:t>
      </w:r>
      <w:r w:rsidR="009B3695" w:rsidRPr="000444B3">
        <w:rPr>
          <w:b/>
          <w:sz w:val="24"/>
          <w:szCs w:val="24"/>
        </w:rPr>
        <w:t>4</w:t>
      </w:r>
      <w:r w:rsidRPr="000444B3">
        <w:rPr>
          <w:b/>
          <w:sz w:val="24"/>
          <w:szCs w:val="24"/>
        </w:rPr>
        <w:t xml:space="preserve"> – </w:t>
      </w:r>
      <w:r w:rsidR="009B3695" w:rsidRPr="000444B3">
        <w:rPr>
          <w:b/>
          <w:sz w:val="24"/>
          <w:szCs w:val="24"/>
        </w:rPr>
        <w:t>Gestão da Informação e do Conhecimento</w:t>
      </w:r>
    </w:p>
    <w:p w14:paraId="7FF60FB1" w14:textId="77777777" w:rsidR="00426A6F" w:rsidRPr="00226208" w:rsidRDefault="00426A6F">
      <w:pPr>
        <w:pBdr>
          <w:top w:val="nil"/>
          <w:left w:val="nil"/>
          <w:bottom w:val="nil"/>
          <w:right w:val="nil"/>
          <w:between w:val="nil"/>
        </w:pBdr>
        <w:spacing w:after="0" w:line="240" w:lineRule="auto"/>
        <w:jc w:val="center"/>
        <w:rPr>
          <w:b/>
          <w:sz w:val="20"/>
          <w:szCs w:val="20"/>
        </w:rPr>
      </w:pPr>
    </w:p>
    <w:p w14:paraId="1DC50545" w14:textId="749EEDCE" w:rsidR="00426A6F" w:rsidRPr="000444B3" w:rsidRDefault="003764FC">
      <w:pPr>
        <w:pBdr>
          <w:top w:val="nil"/>
          <w:left w:val="nil"/>
          <w:bottom w:val="nil"/>
          <w:right w:val="nil"/>
          <w:between w:val="nil"/>
        </w:pBdr>
        <w:spacing w:after="0" w:line="240" w:lineRule="auto"/>
        <w:jc w:val="center"/>
        <w:rPr>
          <w:b/>
          <w:sz w:val="24"/>
          <w:szCs w:val="24"/>
        </w:rPr>
      </w:pPr>
      <w:r w:rsidRPr="000444B3">
        <w:rPr>
          <w:b/>
          <w:sz w:val="24"/>
          <w:szCs w:val="24"/>
        </w:rPr>
        <w:t xml:space="preserve">GESTÃO </w:t>
      </w:r>
      <w:r w:rsidR="00232D3F" w:rsidRPr="000444B3">
        <w:rPr>
          <w:b/>
          <w:sz w:val="24"/>
          <w:szCs w:val="24"/>
        </w:rPr>
        <w:t xml:space="preserve">DO </w:t>
      </w:r>
      <w:r w:rsidR="00E8324B" w:rsidRPr="000444B3">
        <w:rPr>
          <w:b/>
          <w:sz w:val="24"/>
          <w:szCs w:val="24"/>
        </w:rPr>
        <w:t>DOCUMENTO LEGISLATIVO</w:t>
      </w:r>
      <w:r w:rsidR="00CD44FF" w:rsidRPr="000444B3">
        <w:rPr>
          <w:b/>
          <w:sz w:val="24"/>
          <w:szCs w:val="24"/>
        </w:rPr>
        <w:t xml:space="preserve">: </w:t>
      </w:r>
      <w:r w:rsidR="00211EC5" w:rsidRPr="000444B3">
        <w:rPr>
          <w:b/>
          <w:sz w:val="24"/>
          <w:szCs w:val="24"/>
        </w:rPr>
        <w:t xml:space="preserve">IMPARCIALIDADE </w:t>
      </w:r>
      <w:r w:rsidR="00232D3F" w:rsidRPr="000444B3">
        <w:rPr>
          <w:b/>
          <w:sz w:val="24"/>
          <w:szCs w:val="24"/>
        </w:rPr>
        <w:t xml:space="preserve">EM </w:t>
      </w:r>
      <w:r w:rsidR="00CA6D23" w:rsidRPr="000444B3">
        <w:rPr>
          <w:b/>
          <w:sz w:val="24"/>
          <w:szCs w:val="24"/>
        </w:rPr>
        <w:t>CONTEXTO AGONÍSTICO</w:t>
      </w:r>
    </w:p>
    <w:p w14:paraId="2A67E73C" w14:textId="77777777" w:rsidR="00426A6F" w:rsidRPr="00226208" w:rsidRDefault="00426A6F">
      <w:pPr>
        <w:pBdr>
          <w:top w:val="nil"/>
          <w:left w:val="nil"/>
          <w:bottom w:val="nil"/>
          <w:right w:val="nil"/>
          <w:between w:val="nil"/>
        </w:pBdr>
        <w:spacing w:after="0" w:line="240" w:lineRule="auto"/>
        <w:rPr>
          <w:b/>
          <w:sz w:val="20"/>
          <w:szCs w:val="20"/>
        </w:rPr>
      </w:pPr>
    </w:p>
    <w:p w14:paraId="051312F5" w14:textId="15ECDDB0" w:rsidR="00426A6F" w:rsidRPr="000444B3" w:rsidRDefault="00EC4D56">
      <w:pPr>
        <w:pBdr>
          <w:top w:val="nil"/>
          <w:left w:val="nil"/>
          <w:bottom w:val="nil"/>
          <w:right w:val="nil"/>
          <w:between w:val="nil"/>
        </w:pBdr>
        <w:spacing w:after="0" w:line="240" w:lineRule="auto"/>
        <w:jc w:val="center"/>
        <w:rPr>
          <w:b/>
          <w:sz w:val="24"/>
          <w:szCs w:val="24"/>
        </w:rPr>
      </w:pPr>
      <w:r w:rsidRPr="000444B3">
        <w:rPr>
          <w:b/>
          <w:i/>
          <w:sz w:val="24"/>
          <w:szCs w:val="24"/>
        </w:rPr>
        <w:t>MANAGEMENT OF THE LEGISLATIVE DOCUMENT: IMPARTIALITY IN AGONISTIC CONTEXT</w:t>
      </w:r>
    </w:p>
    <w:p w14:paraId="5159959D" w14:textId="77777777" w:rsidR="00426A6F" w:rsidRPr="00226208" w:rsidRDefault="00426A6F">
      <w:pPr>
        <w:pBdr>
          <w:top w:val="nil"/>
          <w:left w:val="nil"/>
          <w:bottom w:val="nil"/>
          <w:right w:val="nil"/>
          <w:between w:val="nil"/>
        </w:pBdr>
        <w:spacing w:after="0" w:line="240" w:lineRule="auto"/>
        <w:jc w:val="center"/>
        <w:rPr>
          <w:b/>
          <w:sz w:val="20"/>
          <w:szCs w:val="20"/>
        </w:rPr>
      </w:pPr>
    </w:p>
    <w:p w14:paraId="19EAA522" w14:textId="0F91A948" w:rsidR="00A4509D" w:rsidRDefault="00D361D1">
      <w:pPr>
        <w:pBdr>
          <w:top w:val="nil"/>
          <w:left w:val="nil"/>
          <w:bottom w:val="nil"/>
          <w:right w:val="nil"/>
          <w:between w:val="nil"/>
        </w:pBdr>
        <w:spacing w:after="0" w:line="240" w:lineRule="auto"/>
        <w:jc w:val="center"/>
        <w:rPr>
          <w:bCs/>
          <w:sz w:val="24"/>
          <w:szCs w:val="24"/>
        </w:rPr>
      </w:pPr>
      <w:r>
        <w:rPr>
          <w:b/>
          <w:sz w:val="24"/>
          <w:szCs w:val="24"/>
        </w:rPr>
        <w:t>Fábio Liberal Ferreira de Santana</w:t>
      </w:r>
      <w:r w:rsidR="005603F7">
        <w:rPr>
          <w:bCs/>
          <w:sz w:val="24"/>
          <w:szCs w:val="24"/>
        </w:rPr>
        <w:t xml:space="preserve"> – Senado Federal</w:t>
      </w:r>
    </w:p>
    <w:p w14:paraId="4DB1B3D0" w14:textId="7D10A0B6" w:rsidR="005603F7" w:rsidRPr="00226208" w:rsidRDefault="005603F7">
      <w:pPr>
        <w:pBdr>
          <w:top w:val="nil"/>
          <w:left w:val="nil"/>
          <w:bottom w:val="nil"/>
          <w:right w:val="nil"/>
          <w:between w:val="nil"/>
        </w:pBdr>
        <w:spacing w:after="0" w:line="240" w:lineRule="auto"/>
        <w:jc w:val="center"/>
        <w:rPr>
          <w:bCs/>
          <w:sz w:val="24"/>
          <w:szCs w:val="24"/>
        </w:rPr>
      </w:pPr>
      <w:r>
        <w:rPr>
          <w:b/>
          <w:sz w:val="24"/>
          <w:szCs w:val="24"/>
        </w:rPr>
        <w:t>Terezinha Elisabeth da Silva</w:t>
      </w:r>
      <w:r>
        <w:rPr>
          <w:bCs/>
          <w:sz w:val="24"/>
          <w:szCs w:val="24"/>
        </w:rPr>
        <w:t xml:space="preserve"> – Universidade Estadual de Londrina (UEL)</w:t>
      </w:r>
    </w:p>
    <w:p w14:paraId="10EF3170" w14:textId="77777777" w:rsidR="00A4509D" w:rsidRPr="00226208" w:rsidRDefault="00A4509D">
      <w:pPr>
        <w:pBdr>
          <w:top w:val="nil"/>
          <w:left w:val="nil"/>
          <w:bottom w:val="nil"/>
          <w:right w:val="nil"/>
          <w:between w:val="nil"/>
        </w:pBdr>
        <w:spacing w:after="0" w:line="240" w:lineRule="auto"/>
        <w:jc w:val="center"/>
        <w:rPr>
          <w:b/>
          <w:sz w:val="20"/>
          <w:szCs w:val="20"/>
        </w:rPr>
      </w:pPr>
    </w:p>
    <w:p w14:paraId="74CD77FB" w14:textId="350B635A" w:rsidR="00426A6F" w:rsidRPr="000444B3" w:rsidRDefault="00CD44FF">
      <w:pPr>
        <w:pBdr>
          <w:top w:val="nil"/>
          <w:left w:val="nil"/>
          <w:bottom w:val="nil"/>
          <w:right w:val="nil"/>
          <w:between w:val="nil"/>
        </w:pBdr>
        <w:spacing w:after="0" w:line="240" w:lineRule="auto"/>
        <w:jc w:val="center"/>
        <w:rPr>
          <w:b/>
          <w:sz w:val="24"/>
          <w:szCs w:val="24"/>
        </w:rPr>
      </w:pPr>
      <w:r w:rsidRPr="000444B3">
        <w:rPr>
          <w:b/>
          <w:sz w:val="24"/>
          <w:szCs w:val="24"/>
        </w:rPr>
        <w:t>Modalidade: Resumo Expandido</w:t>
      </w:r>
    </w:p>
    <w:p w14:paraId="0980D11F" w14:textId="77777777" w:rsidR="00426A6F" w:rsidRPr="00226208" w:rsidRDefault="00426A6F">
      <w:pPr>
        <w:pBdr>
          <w:top w:val="nil"/>
          <w:left w:val="nil"/>
          <w:bottom w:val="nil"/>
          <w:right w:val="nil"/>
          <w:between w:val="nil"/>
        </w:pBdr>
        <w:spacing w:after="0" w:line="240" w:lineRule="auto"/>
        <w:jc w:val="center"/>
        <w:rPr>
          <w:b/>
          <w:sz w:val="20"/>
          <w:szCs w:val="20"/>
        </w:rPr>
      </w:pPr>
    </w:p>
    <w:p w14:paraId="2DE34C55" w14:textId="06263701" w:rsidR="00426A6F" w:rsidRPr="000444B3" w:rsidRDefault="00CD44FF">
      <w:pPr>
        <w:pBdr>
          <w:top w:val="nil"/>
          <w:left w:val="nil"/>
          <w:bottom w:val="nil"/>
          <w:right w:val="nil"/>
          <w:between w:val="nil"/>
        </w:pBdr>
        <w:spacing w:after="0" w:line="240" w:lineRule="auto"/>
        <w:jc w:val="both"/>
      </w:pPr>
      <w:r w:rsidRPr="000444B3">
        <w:rPr>
          <w:b/>
        </w:rPr>
        <w:t>Resumo:</w:t>
      </w:r>
      <w:r w:rsidRPr="000444B3">
        <w:t xml:space="preserve"> </w:t>
      </w:r>
      <w:r w:rsidR="00CF437A" w:rsidRPr="00CF437A">
        <w:t>Empreende uma investigação acerca da natureza do documento legislativo no âmbito do Poder Legislativo nacional, especificamente no Senado Federal. Busca-se analisar o entendimento que essa instituição tem sobre o documento legislativo, sob o ponto de vista do</w:t>
      </w:r>
      <w:r w:rsidR="003A6FC7">
        <w:t>s agentes do</w:t>
      </w:r>
      <w:r w:rsidR="00CF437A" w:rsidRPr="00CF437A">
        <w:t xml:space="preserve"> sistema informativo responsáve</w:t>
      </w:r>
      <w:r w:rsidR="003A6FC7">
        <w:t>is</w:t>
      </w:r>
      <w:r w:rsidR="00CF437A" w:rsidRPr="00CF437A">
        <w:t xml:space="preserve"> por sua gestão. Pretende-se averiguar como se </w:t>
      </w:r>
      <w:r w:rsidR="00430F15">
        <w:t>busca</w:t>
      </w:r>
      <w:r w:rsidR="00CF437A" w:rsidRPr="00CF437A">
        <w:t xml:space="preserve"> assegurar imparcialmente a circulação e permanência da multiplicidade de vozes e ideias que se manifestam no exercício da atividade legislativa.</w:t>
      </w:r>
      <w:r w:rsidR="00166FB3">
        <w:t xml:space="preserve"> Trata-se de </w:t>
      </w:r>
      <w:r w:rsidR="00166FB3" w:rsidRPr="00166FB3">
        <w:t xml:space="preserve">estudo qualitativo de natureza descritiva, apoiado em pesquisa </w:t>
      </w:r>
      <w:r w:rsidR="00E81BA1">
        <w:t xml:space="preserve">documental e </w:t>
      </w:r>
      <w:r w:rsidR="00166FB3" w:rsidRPr="00166FB3">
        <w:t>bibliográfica</w:t>
      </w:r>
      <w:r w:rsidR="00B62325">
        <w:t>,</w:t>
      </w:r>
      <w:r w:rsidR="00166FB3" w:rsidRPr="00166FB3">
        <w:t xml:space="preserve"> sob forma de revisão narrativa de literatura</w:t>
      </w:r>
      <w:r w:rsidR="00166FB3">
        <w:t>.</w:t>
      </w:r>
      <w:r w:rsidR="00CF437A" w:rsidRPr="00CF437A">
        <w:t xml:space="preserve"> Elabora uma proposta conceitual teórica para o documento legislativo baseada em sua fundamentação constitucional, com vistas a cotejá-la com a visão institucional depreendida a partir do acervo documental oferecido na internet e de normas e relatórios </w:t>
      </w:r>
      <w:r w:rsidR="0018778D">
        <w:t>preparados</w:t>
      </w:r>
      <w:r w:rsidR="00CF437A" w:rsidRPr="00CF437A">
        <w:t xml:space="preserve"> pelos agentes do sistema informativo documental legislativo. Identifica que o sistema informativo se baseia em uma concepção </w:t>
      </w:r>
      <w:r w:rsidR="0074063E">
        <w:t>objetiva</w:t>
      </w:r>
      <w:r w:rsidR="0074063E" w:rsidRPr="00CF437A">
        <w:t xml:space="preserve"> </w:t>
      </w:r>
      <w:r w:rsidR="00CF437A" w:rsidRPr="00CF437A">
        <w:t>de documento, à luz da Ciência da Informação, em busca de assegurar sua imparcialidade na produção, tratamento, oferta e guarda, protegendo-se da natureza agonística do conteúdo do documento legislativo. Essa proteção não impede que se invista na inovação em termos de adaptabilidade tecnológica, embora abrigue uma potencial dissociação do documento de seu contexto de produção.</w:t>
      </w:r>
    </w:p>
    <w:p w14:paraId="03F429F5" w14:textId="77777777" w:rsidR="00426A6F" w:rsidRPr="00226208" w:rsidRDefault="00426A6F">
      <w:pPr>
        <w:pBdr>
          <w:top w:val="nil"/>
          <w:left w:val="nil"/>
          <w:bottom w:val="nil"/>
          <w:right w:val="nil"/>
          <w:between w:val="nil"/>
        </w:pBdr>
        <w:spacing w:after="0" w:line="240" w:lineRule="auto"/>
        <w:jc w:val="both"/>
        <w:rPr>
          <w:sz w:val="20"/>
          <w:szCs w:val="20"/>
        </w:rPr>
      </w:pPr>
    </w:p>
    <w:p w14:paraId="48FA3DA6" w14:textId="1F979C7B" w:rsidR="00426A6F" w:rsidRPr="000444B3" w:rsidRDefault="00CD44FF">
      <w:pPr>
        <w:pBdr>
          <w:top w:val="nil"/>
          <w:left w:val="nil"/>
          <w:bottom w:val="nil"/>
          <w:right w:val="nil"/>
          <w:between w:val="nil"/>
        </w:pBdr>
        <w:spacing w:after="0" w:line="240" w:lineRule="auto"/>
        <w:jc w:val="both"/>
      </w:pPr>
      <w:r w:rsidRPr="000444B3">
        <w:rPr>
          <w:b/>
        </w:rPr>
        <w:t>Palavras-Chave:</w:t>
      </w:r>
      <w:r w:rsidRPr="000444B3">
        <w:t xml:space="preserve"> </w:t>
      </w:r>
      <w:r w:rsidR="005A7749">
        <w:t xml:space="preserve">Informação </w:t>
      </w:r>
      <w:r w:rsidR="005409F8">
        <w:t>oficial</w:t>
      </w:r>
      <w:r w:rsidR="00626169">
        <w:t xml:space="preserve">. </w:t>
      </w:r>
      <w:r w:rsidR="0080448C">
        <w:t xml:space="preserve">Acesso à informação. </w:t>
      </w:r>
      <w:r w:rsidR="00577F64">
        <w:t>Gestão de documentos.</w:t>
      </w:r>
    </w:p>
    <w:p w14:paraId="431BD223" w14:textId="77777777" w:rsidR="00426A6F" w:rsidRPr="00226208" w:rsidRDefault="00426A6F">
      <w:pPr>
        <w:pBdr>
          <w:top w:val="nil"/>
          <w:left w:val="nil"/>
          <w:bottom w:val="nil"/>
          <w:right w:val="nil"/>
          <w:between w:val="nil"/>
        </w:pBdr>
        <w:spacing w:after="0" w:line="240" w:lineRule="auto"/>
        <w:jc w:val="both"/>
        <w:rPr>
          <w:sz w:val="20"/>
          <w:szCs w:val="20"/>
        </w:rPr>
      </w:pPr>
    </w:p>
    <w:p w14:paraId="1D595179" w14:textId="0641956C" w:rsidR="00426A6F" w:rsidRPr="00226208" w:rsidRDefault="00CD44FF" w:rsidP="0036172D">
      <w:pPr>
        <w:spacing w:after="0"/>
        <w:jc w:val="both"/>
        <w:rPr>
          <w:lang w:val="en-US"/>
        </w:rPr>
      </w:pPr>
      <w:r w:rsidRPr="00226208">
        <w:rPr>
          <w:b/>
          <w:lang w:val="en-US"/>
        </w:rPr>
        <w:t>Abstract:</w:t>
      </w:r>
      <w:r w:rsidRPr="00226208">
        <w:rPr>
          <w:lang w:val="en-US"/>
        </w:rPr>
        <w:t xml:space="preserve"> </w:t>
      </w:r>
      <w:r w:rsidR="00D378EB" w:rsidRPr="00226208">
        <w:rPr>
          <w:lang w:val="en-US"/>
        </w:rPr>
        <w:t>This article undertakes an investigation about the nature of the legislative document within the scope of the Legislative Power, specifically in the Federal Senate of Brazil. It seeks to analyze the understanding that this institution has on the legislative document, from the point of view of</w:t>
      </w:r>
      <w:r w:rsidR="008F13E6">
        <w:rPr>
          <w:lang w:val="en-US"/>
        </w:rPr>
        <w:t xml:space="preserve"> the agents of</w:t>
      </w:r>
      <w:r w:rsidR="00D378EB" w:rsidRPr="00226208">
        <w:rPr>
          <w:lang w:val="en-US"/>
        </w:rPr>
        <w:t xml:space="preserve"> the information system responsible for its management. It aims to find out how to solve the problem of impartially ensuring the permanence of the multiplicity of ideas manifested in the exercise of legislative activity.</w:t>
      </w:r>
      <w:r w:rsidR="009E7BF4">
        <w:rPr>
          <w:lang w:val="en-US"/>
        </w:rPr>
        <w:t xml:space="preserve"> This is a qualitative </w:t>
      </w:r>
      <w:r w:rsidR="00D367E1">
        <w:rPr>
          <w:lang w:val="en-US"/>
        </w:rPr>
        <w:t xml:space="preserve">descriptive </w:t>
      </w:r>
      <w:r w:rsidR="009E7BF4">
        <w:rPr>
          <w:lang w:val="en-US"/>
        </w:rPr>
        <w:t>study</w:t>
      </w:r>
      <w:r w:rsidR="00D367E1">
        <w:rPr>
          <w:lang w:val="en-US"/>
        </w:rPr>
        <w:t xml:space="preserve"> supported by </w:t>
      </w:r>
      <w:r w:rsidR="00E03281">
        <w:rPr>
          <w:lang w:val="en-US"/>
        </w:rPr>
        <w:t xml:space="preserve">narrative </w:t>
      </w:r>
      <w:r w:rsidR="00374F58">
        <w:rPr>
          <w:lang w:val="en-US"/>
        </w:rPr>
        <w:t xml:space="preserve">literature </w:t>
      </w:r>
      <w:r w:rsidR="00E03281">
        <w:rPr>
          <w:lang w:val="en-US"/>
        </w:rPr>
        <w:t>review</w:t>
      </w:r>
      <w:r w:rsidR="008A4866" w:rsidRPr="008A4866">
        <w:rPr>
          <w:lang w:val="en-US"/>
        </w:rPr>
        <w:t xml:space="preserve"> </w:t>
      </w:r>
      <w:r w:rsidR="008A4866">
        <w:rPr>
          <w:lang w:val="en-US"/>
        </w:rPr>
        <w:t>and documenta</w:t>
      </w:r>
      <w:r w:rsidR="00851408">
        <w:rPr>
          <w:lang w:val="en-US"/>
        </w:rPr>
        <w:t>ry</w:t>
      </w:r>
      <w:r w:rsidR="008A4866">
        <w:rPr>
          <w:lang w:val="en-US"/>
        </w:rPr>
        <w:t xml:space="preserve"> research</w:t>
      </w:r>
      <w:r w:rsidR="00E03281">
        <w:rPr>
          <w:lang w:val="en-US"/>
        </w:rPr>
        <w:t>.</w:t>
      </w:r>
      <w:r w:rsidR="00D378EB" w:rsidRPr="00226208">
        <w:rPr>
          <w:lang w:val="en-US"/>
        </w:rPr>
        <w:t xml:space="preserve"> It elaborates a theoretical conceptual proposal for the legislative document based on its constitutional foundation, with a view to comparing it with the institutional vision deduced from the documentary collection offered on the internet and from reports prepared by the agents of the legislative documentary information system. It identifies that the information system is based on a</w:t>
      </w:r>
      <w:r w:rsidR="0074063E" w:rsidRPr="00226208">
        <w:rPr>
          <w:lang w:val="en-US"/>
        </w:rPr>
        <w:t>n objective</w:t>
      </w:r>
      <w:r w:rsidR="00D378EB" w:rsidRPr="00226208">
        <w:rPr>
          <w:lang w:val="en-US"/>
        </w:rPr>
        <w:t xml:space="preserve"> conception of document, in the light of Information Science, to ensure impartiality in its management, protecting itself from the agonistic nature of the content of the legislative document. This protection does not prevent investment in innovation in technological adaptability, although it harbors a potential dissociation of the document from its production context.</w:t>
      </w:r>
    </w:p>
    <w:p w14:paraId="069750BF" w14:textId="77777777" w:rsidR="00426A6F" w:rsidRPr="00226208" w:rsidRDefault="00426A6F">
      <w:pPr>
        <w:pBdr>
          <w:top w:val="nil"/>
          <w:left w:val="nil"/>
          <w:bottom w:val="nil"/>
          <w:right w:val="nil"/>
          <w:between w:val="nil"/>
        </w:pBdr>
        <w:spacing w:after="0" w:line="240" w:lineRule="auto"/>
        <w:jc w:val="both"/>
        <w:rPr>
          <w:sz w:val="20"/>
          <w:szCs w:val="20"/>
          <w:lang w:val="en-US"/>
        </w:rPr>
      </w:pPr>
    </w:p>
    <w:p w14:paraId="7601754B" w14:textId="1AD1E87F" w:rsidR="00426A6F" w:rsidRPr="000444B3" w:rsidRDefault="00CD44FF">
      <w:pPr>
        <w:pBdr>
          <w:top w:val="nil"/>
          <w:left w:val="nil"/>
          <w:bottom w:val="nil"/>
          <w:right w:val="nil"/>
          <w:between w:val="nil"/>
        </w:pBdr>
        <w:spacing w:after="0" w:line="240" w:lineRule="auto"/>
        <w:jc w:val="both"/>
      </w:pPr>
      <w:proofErr w:type="spellStart"/>
      <w:r w:rsidRPr="000E3579">
        <w:rPr>
          <w:b/>
          <w:lang w:val="es-419"/>
        </w:rPr>
        <w:t>Keywords</w:t>
      </w:r>
      <w:proofErr w:type="spellEnd"/>
      <w:r w:rsidRPr="000E3579">
        <w:rPr>
          <w:b/>
          <w:lang w:val="es-419"/>
        </w:rPr>
        <w:t>:</w:t>
      </w:r>
      <w:r w:rsidRPr="000E3579">
        <w:rPr>
          <w:lang w:val="es-419"/>
        </w:rPr>
        <w:t xml:space="preserve"> </w:t>
      </w:r>
      <w:proofErr w:type="spellStart"/>
      <w:r w:rsidR="00B771D4" w:rsidRPr="000E3579">
        <w:rPr>
          <w:lang w:val="es-419"/>
        </w:rPr>
        <w:t>Government</w:t>
      </w:r>
      <w:proofErr w:type="spellEnd"/>
      <w:r w:rsidR="00B771D4" w:rsidRPr="000E3579">
        <w:rPr>
          <w:lang w:val="es-419"/>
        </w:rPr>
        <w:t xml:space="preserve"> </w:t>
      </w:r>
      <w:proofErr w:type="spellStart"/>
      <w:r w:rsidR="00B771D4" w:rsidRPr="000E3579">
        <w:rPr>
          <w:lang w:val="es-419"/>
        </w:rPr>
        <w:t>information</w:t>
      </w:r>
      <w:proofErr w:type="spellEnd"/>
      <w:r w:rsidRPr="000E3579">
        <w:rPr>
          <w:lang w:val="es-419"/>
        </w:rPr>
        <w:t xml:space="preserve">. </w:t>
      </w:r>
      <w:proofErr w:type="spellStart"/>
      <w:r w:rsidR="0080448C" w:rsidRPr="000E3579">
        <w:rPr>
          <w:lang w:val="es-419"/>
        </w:rPr>
        <w:t>Information</w:t>
      </w:r>
      <w:proofErr w:type="spellEnd"/>
      <w:r w:rsidR="0080448C" w:rsidRPr="000E3579">
        <w:rPr>
          <w:lang w:val="es-419"/>
        </w:rPr>
        <w:t xml:space="preserve"> </w:t>
      </w:r>
      <w:proofErr w:type="spellStart"/>
      <w:r w:rsidR="0080448C" w:rsidRPr="000E3579">
        <w:rPr>
          <w:lang w:val="es-419"/>
        </w:rPr>
        <w:t>access</w:t>
      </w:r>
      <w:proofErr w:type="spellEnd"/>
      <w:r w:rsidRPr="000E3579">
        <w:rPr>
          <w:lang w:val="es-419"/>
        </w:rPr>
        <w:t xml:space="preserve">. </w:t>
      </w:r>
      <w:r w:rsidR="008C621C">
        <w:t>Records m</w:t>
      </w:r>
      <w:r w:rsidR="00107B18">
        <w:t>a</w:t>
      </w:r>
      <w:r w:rsidR="008C621C">
        <w:t>nagement</w:t>
      </w:r>
      <w:r w:rsidRPr="000444B3">
        <w:t>.</w:t>
      </w:r>
    </w:p>
    <w:p w14:paraId="30FDAA25" w14:textId="77777777" w:rsidR="00426A6F" w:rsidRDefault="00426A6F">
      <w:pPr>
        <w:pBdr>
          <w:top w:val="nil"/>
          <w:left w:val="nil"/>
          <w:bottom w:val="nil"/>
          <w:right w:val="nil"/>
          <w:between w:val="nil"/>
        </w:pBdr>
        <w:spacing w:after="120" w:line="240" w:lineRule="auto"/>
        <w:rPr>
          <w:color w:val="000000"/>
          <w:sz w:val="24"/>
          <w:szCs w:val="24"/>
        </w:rPr>
      </w:pPr>
    </w:p>
    <w:p w14:paraId="66EBE4E5" w14:textId="77777777" w:rsidR="00426A6F" w:rsidRDefault="00CD44FF" w:rsidP="007D0E01">
      <w:pPr>
        <w:pStyle w:val="Ttulo1"/>
      </w:pPr>
      <w:r>
        <w:lastRenderedPageBreak/>
        <w:t xml:space="preserve">1 </w:t>
      </w:r>
      <w:r w:rsidRPr="007D0E01">
        <w:t>INTRODUÇÃO</w:t>
      </w:r>
    </w:p>
    <w:p w14:paraId="2EF37399" w14:textId="63771530" w:rsidR="00B8227B" w:rsidRDefault="00225AA3" w:rsidP="00A25A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 presente estudo empreende uma investigação acerca da natureza do documento legislativo </w:t>
      </w:r>
      <w:r w:rsidR="00124F46">
        <w:rPr>
          <w:color w:val="000000"/>
          <w:sz w:val="24"/>
          <w:szCs w:val="24"/>
        </w:rPr>
        <w:t>no âmbito do Poder Legislativo</w:t>
      </w:r>
      <w:r w:rsidR="00316155">
        <w:rPr>
          <w:color w:val="000000"/>
          <w:sz w:val="24"/>
          <w:szCs w:val="24"/>
        </w:rPr>
        <w:t xml:space="preserve"> nacional</w:t>
      </w:r>
      <w:r w:rsidR="006D3823">
        <w:rPr>
          <w:color w:val="000000"/>
          <w:sz w:val="24"/>
          <w:szCs w:val="24"/>
        </w:rPr>
        <w:t xml:space="preserve">, especificamente </w:t>
      </w:r>
      <w:r w:rsidR="0055385D">
        <w:rPr>
          <w:color w:val="000000"/>
          <w:sz w:val="24"/>
          <w:szCs w:val="24"/>
        </w:rPr>
        <w:t>no</w:t>
      </w:r>
      <w:r w:rsidR="006D3823">
        <w:rPr>
          <w:color w:val="000000"/>
          <w:sz w:val="24"/>
          <w:szCs w:val="24"/>
        </w:rPr>
        <w:t xml:space="preserve"> Senado Federal.</w:t>
      </w:r>
      <w:r w:rsidR="000769BC">
        <w:rPr>
          <w:color w:val="000000"/>
          <w:sz w:val="24"/>
          <w:szCs w:val="24"/>
        </w:rPr>
        <w:t xml:space="preserve"> </w:t>
      </w:r>
      <w:r w:rsidR="004075F6">
        <w:rPr>
          <w:color w:val="000000"/>
          <w:sz w:val="24"/>
          <w:szCs w:val="24"/>
        </w:rPr>
        <w:t xml:space="preserve">Busca-se </w:t>
      </w:r>
      <w:r w:rsidR="00605E2F">
        <w:rPr>
          <w:color w:val="000000"/>
          <w:sz w:val="24"/>
          <w:szCs w:val="24"/>
        </w:rPr>
        <w:t>analisar</w:t>
      </w:r>
      <w:r w:rsidR="004075F6">
        <w:rPr>
          <w:color w:val="000000"/>
          <w:sz w:val="24"/>
          <w:szCs w:val="24"/>
        </w:rPr>
        <w:t xml:space="preserve"> o entendimento que essa instituição tem sobre </w:t>
      </w:r>
      <w:r w:rsidR="006221FC">
        <w:rPr>
          <w:color w:val="000000"/>
          <w:sz w:val="24"/>
          <w:szCs w:val="24"/>
        </w:rPr>
        <w:t xml:space="preserve">o documento legislativo, </w:t>
      </w:r>
      <w:r w:rsidR="00B8227B">
        <w:rPr>
          <w:color w:val="000000"/>
          <w:sz w:val="24"/>
          <w:szCs w:val="24"/>
        </w:rPr>
        <w:t>sob o ponto de vista do</w:t>
      </w:r>
      <w:r w:rsidR="000E611F">
        <w:rPr>
          <w:color w:val="000000"/>
          <w:sz w:val="24"/>
          <w:szCs w:val="24"/>
        </w:rPr>
        <w:t>s agentes do</w:t>
      </w:r>
      <w:r w:rsidR="00B8227B">
        <w:rPr>
          <w:color w:val="000000"/>
          <w:sz w:val="24"/>
          <w:szCs w:val="24"/>
        </w:rPr>
        <w:t xml:space="preserve"> sistema informativo responsáve</w:t>
      </w:r>
      <w:r w:rsidR="000E611F">
        <w:rPr>
          <w:color w:val="000000"/>
          <w:sz w:val="24"/>
          <w:szCs w:val="24"/>
        </w:rPr>
        <w:t>is</w:t>
      </w:r>
      <w:r w:rsidR="00B8227B">
        <w:rPr>
          <w:color w:val="000000"/>
          <w:sz w:val="24"/>
          <w:szCs w:val="24"/>
        </w:rPr>
        <w:t xml:space="preserve"> por sua gestão</w:t>
      </w:r>
      <w:r w:rsidR="008B61C2">
        <w:rPr>
          <w:color w:val="000000"/>
          <w:sz w:val="24"/>
          <w:szCs w:val="24"/>
        </w:rPr>
        <w:t xml:space="preserve">. Pretende-se </w:t>
      </w:r>
      <w:r w:rsidR="005F796F">
        <w:rPr>
          <w:color w:val="000000"/>
          <w:sz w:val="24"/>
          <w:szCs w:val="24"/>
        </w:rPr>
        <w:t xml:space="preserve">averiguar como se </w:t>
      </w:r>
      <w:r w:rsidR="00F51832">
        <w:rPr>
          <w:color w:val="000000"/>
          <w:sz w:val="24"/>
          <w:szCs w:val="24"/>
        </w:rPr>
        <w:t xml:space="preserve">busca </w:t>
      </w:r>
      <w:r w:rsidR="00B839E8">
        <w:rPr>
          <w:color w:val="000000"/>
          <w:sz w:val="24"/>
          <w:szCs w:val="24"/>
        </w:rPr>
        <w:t>assegurar</w:t>
      </w:r>
      <w:r w:rsidR="000E72BB">
        <w:rPr>
          <w:color w:val="000000"/>
          <w:sz w:val="24"/>
          <w:szCs w:val="24"/>
        </w:rPr>
        <w:t xml:space="preserve"> </w:t>
      </w:r>
      <w:r w:rsidR="005B7342">
        <w:rPr>
          <w:color w:val="000000"/>
          <w:sz w:val="24"/>
          <w:szCs w:val="24"/>
        </w:rPr>
        <w:t xml:space="preserve">a circulação e permanência da multiplicidade de vozes </w:t>
      </w:r>
      <w:r w:rsidR="002F213B">
        <w:rPr>
          <w:color w:val="000000"/>
          <w:sz w:val="24"/>
          <w:szCs w:val="24"/>
        </w:rPr>
        <w:t>e ideias que se manifestam no exercício da atividade legislativa.</w:t>
      </w:r>
      <w:r w:rsidR="006F4D80">
        <w:rPr>
          <w:color w:val="000000"/>
          <w:sz w:val="24"/>
          <w:szCs w:val="24"/>
        </w:rPr>
        <w:t xml:space="preserve"> </w:t>
      </w:r>
      <w:r w:rsidR="006F4D80" w:rsidRPr="00480E77">
        <w:rPr>
          <w:color w:val="000000"/>
          <w:sz w:val="24"/>
          <w:szCs w:val="24"/>
        </w:rPr>
        <w:t>Trata-se de extrato de pesquisa em andamento</w:t>
      </w:r>
      <w:r w:rsidR="0066186C">
        <w:rPr>
          <w:color w:val="000000"/>
          <w:sz w:val="24"/>
          <w:szCs w:val="24"/>
        </w:rPr>
        <w:t>, com apresentação de análises preliminares</w:t>
      </w:r>
      <w:r w:rsidR="009E0CF9" w:rsidRPr="00480E77">
        <w:rPr>
          <w:color w:val="000000"/>
          <w:sz w:val="24"/>
          <w:szCs w:val="24"/>
        </w:rPr>
        <w:t>.</w:t>
      </w:r>
    </w:p>
    <w:p w14:paraId="2C408447" w14:textId="2510CAB4" w:rsidR="00E122E6" w:rsidRDefault="00E82004" w:rsidP="004F4F6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Parte-se da percepção de que</w:t>
      </w:r>
      <w:r w:rsidR="00E60184">
        <w:rPr>
          <w:color w:val="000000"/>
          <w:sz w:val="24"/>
          <w:szCs w:val="24"/>
        </w:rPr>
        <w:t xml:space="preserve"> </w:t>
      </w:r>
      <w:r w:rsidR="008C0EA4">
        <w:rPr>
          <w:color w:val="000000"/>
          <w:sz w:val="24"/>
          <w:szCs w:val="24"/>
        </w:rPr>
        <w:t>o conceito de documento legislativo</w:t>
      </w:r>
      <w:r w:rsidR="00E60184">
        <w:rPr>
          <w:color w:val="000000"/>
          <w:sz w:val="24"/>
          <w:szCs w:val="24"/>
        </w:rPr>
        <w:t xml:space="preserve"> é usad</w:t>
      </w:r>
      <w:r w:rsidR="008C0EA4">
        <w:rPr>
          <w:color w:val="000000"/>
          <w:sz w:val="24"/>
          <w:szCs w:val="24"/>
        </w:rPr>
        <w:t>o</w:t>
      </w:r>
      <w:r w:rsidR="00E60184">
        <w:rPr>
          <w:color w:val="000000"/>
          <w:sz w:val="24"/>
          <w:szCs w:val="24"/>
        </w:rPr>
        <w:t xml:space="preserve"> de forma abrangente e difusa e, consequentemente, referente a objetos indistintos</w:t>
      </w:r>
      <w:r w:rsidR="00376C96" w:rsidRPr="00376C96">
        <w:rPr>
          <w:color w:val="000000"/>
          <w:sz w:val="24"/>
          <w:szCs w:val="24"/>
        </w:rPr>
        <w:t>, ora vincula</w:t>
      </w:r>
      <w:r w:rsidR="00C52B93">
        <w:rPr>
          <w:color w:val="000000"/>
          <w:sz w:val="24"/>
          <w:szCs w:val="24"/>
        </w:rPr>
        <w:t>n</w:t>
      </w:r>
      <w:r w:rsidR="00376C96" w:rsidRPr="00376C96">
        <w:rPr>
          <w:color w:val="000000"/>
          <w:sz w:val="24"/>
          <w:szCs w:val="24"/>
        </w:rPr>
        <w:t>do</w:t>
      </w:r>
      <w:r w:rsidR="00C52B93">
        <w:rPr>
          <w:color w:val="000000"/>
          <w:sz w:val="24"/>
          <w:szCs w:val="24"/>
        </w:rPr>
        <w:t>-</w:t>
      </w:r>
      <w:r w:rsidR="00376C96" w:rsidRPr="00376C96">
        <w:rPr>
          <w:color w:val="000000"/>
          <w:sz w:val="24"/>
          <w:szCs w:val="24"/>
        </w:rPr>
        <w:t>s</w:t>
      </w:r>
      <w:r w:rsidR="00C52B93">
        <w:rPr>
          <w:color w:val="000000"/>
          <w:sz w:val="24"/>
          <w:szCs w:val="24"/>
        </w:rPr>
        <w:t>e</w:t>
      </w:r>
      <w:r w:rsidR="00376C96" w:rsidRPr="00376C96">
        <w:rPr>
          <w:color w:val="000000"/>
          <w:sz w:val="24"/>
          <w:szCs w:val="24"/>
        </w:rPr>
        <w:t xml:space="preserve"> à norma legal, ora ao Poder Legislativo, ora ao parlamentar</w:t>
      </w:r>
      <w:r w:rsidR="00E60184">
        <w:rPr>
          <w:color w:val="000000"/>
          <w:sz w:val="24"/>
          <w:szCs w:val="24"/>
        </w:rPr>
        <w:t xml:space="preserve">. </w:t>
      </w:r>
      <w:r w:rsidR="00343DDD">
        <w:rPr>
          <w:color w:val="000000"/>
          <w:sz w:val="24"/>
          <w:szCs w:val="24"/>
        </w:rPr>
        <w:t>Verifica-se que e</w:t>
      </w:r>
      <w:r w:rsidR="00346AF6" w:rsidRPr="00346AF6">
        <w:rPr>
          <w:color w:val="000000"/>
          <w:sz w:val="24"/>
          <w:szCs w:val="24"/>
        </w:rPr>
        <w:t>ssa percepção assistemática, embora possa afetar uma eficiência ótima da gestão documental, não é suficiente para prejudicar sua eficácia, devido à atuação da instituição, que se organiza para assegurar o que considera ser sua melhor qualidade possível.</w:t>
      </w:r>
    </w:p>
    <w:p w14:paraId="53F55CAF" w14:textId="00470417" w:rsidR="00C22624" w:rsidRDefault="007F0D7A" w:rsidP="004F4F6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w:t>
      </w:r>
      <w:r w:rsidR="00E60184">
        <w:rPr>
          <w:color w:val="000000"/>
          <w:sz w:val="24"/>
          <w:szCs w:val="24"/>
        </w:rPr>
        <w:t xml:space="preserve">mesma percepção </w:t>
      </w:r>
      <w:r w:rsidR="003E3C51">
        <w:rPr>
          <w:color w:val="000000"/>
          <w:sz w:val="24"/>
          <w:szCs w:val="24"/>
        </w:rPr>
        <w:t xml:space="preserve">difusa é </w:t>
      </w:r>
      <w:r w:rsidR="00E60184">
        <w:rPr>
          <w:color w:val="000000"/>
          <w:sz w:val="24"/>
          <w:szCs w:val="24"/>
        </w:rPr>
        <w:t>identificada por Miranda e Braga (2021)</w:t>
      </w:r>
      <w:r w:rsidR="000414C5">
        <w:rPr>
          <w:color w:val="000000"/>
          <w:sz w:val="24"/>
          <w:szCs w:val="24"/>
        </w:rPr>
        <w:t xml:space="preserve"> para a expressão “informação legislativa”. Menciona-se </w:t>
      </w:r>
      <w:r w:rsidR="00A87E47">
        <w:rPr>
          <w:color w:val="000000"/>
          <w:sz w:val="24"/>
          <w:szCs w:val="24"/>
        </w:rPr>
        <w:t xml:space="preserve">a informação legislativa por considerar o documento legislativo como sua </w:t>
      </w:r>
      <w:r w:rsidR="00BB38EC">
        <w:rPr>
          <w:color w:val="000000"/>
          <w:sz w:val="24"/>
          <w:szCs w:val="24"/>
        </w:rPr>
        <w:t>manifestação</w:t>
      </w:r>
      <w:r w:rsidR="00A87E47">
        <w:rPr>
          <w:color w:val="000000"/>
          <w:sz w:val="24"/>
          <w:szCs w:val="24"/>
        </w:rPr>
        <w:t xml:space="preserve"> material.</w:t>
      </w:r>
    </w:p>
    <w:p w14:paraId="20CCD430" w14:textId="432FCA0D" w:rsidR="00C32474" w:rsidRDefault="00662036" w:rsidP="004C1C44">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Os autores, ao </w:t>
      </w:r>
      <w:r w:rsidR="00F5630A">
        <w:rPr>
          <w:color w:val="000000"/>
          <w:sz w:val="24"/>
          <w:szCs w:val="24"/>
        </w:rPr>
        <w:t>analisar a</w:t>
      </w:r>
      <w:r w:rsidR="00FF0891">
        <w:rPr>
          <w:color w:val="000000"/>
          <w:sz w:val="24"/>
          <w:szCs w:val="24"/>
        </w:rPr>
        <w:t xml:space="preserve"> ocorrência </w:t>
      </w:r>
      <w:r w:rsidR="00B32195">
        <w:rPr>
          <w:color w:val="000000"/>
          <w:sz w:val="24"/>
          <w:szCs w:val="24"/>
        </w:rPr>
        <w:t xml:space="preserve">da expressão </w:t>
      </w:r>
      <w:r w:rsidR="00FF0891">
        <w:rPr>
          <w:color w:val="000000"/>
          <w:sz w:val="24"/>
          <w:szCs w:val="24"/>
        </w:rPr>
        <w:t xml:space="preserve">na </w:t>
      </w:r>
      <w:r w:rsidR="00B63743">
        <w:rPr>
          <w:color w:val="000000"/>
          <w:sz w:val="24"/>
          <w:szCs w:val="24"/>
        </w:rPr>
        <w:t xml:space="preserve">pesquisa </w:t>
      </w:r>
      <w:r w:rsidR="00FF0891">
        <w:rPr>
          <w:color w:val="000000"/>
          <w:sz w:val="24"/>
          <w:szCs w:val="24"/>
        </w:rPr>
        <w:t xml:space="preserve">acadêmica, estabeleceram que </w:t>
      </w:r>
      <w:r w:rsidR="00446305">
        <w:rPr>
          <w:color w:val="000000"/>
          <w:sz w:val="24"/>
          <w:szCs w:val="24"/>
        </w:rPr>
        <w:t>a informação legislativa é</w:t>
      </w:r>
      <w:r w:rsidR="0088797A">
        <w:rPr>
          <w:color w:val="000000"/>
          <w:sz w:val="24"/>
          <w:szCs w:val="24"/>
        </w:rPr>
        <w:t xml:space="preserve"> </w:t>
      </w:r>
      <w:r w:rsidR="009C10C4">
        <w:rPr>
          <w:color w:val="000000"/>
          <w:sz w:val="24"/>
          <w:szCs w:val="24"/>
        </w:rPr>
        <w:t>“</w:t>
      </w:r>
      <w:r w:rsidR="00882715">
        <w:rPr>
          <w:color w:val="000000"/>
          <w:sz w:val="24"/>
          <w:szCs w:val="24"/>
        </w:rPr>
        <w:t>[</w:t>
      </w:r>
      <w:r w:rsidR="0088797A" w:rsidRPr="00226208">
        <w:rPr>
          <w:color w:val="000000"/>
          <w:sz w:val="24"/>
          <w:szCs w:val="24"/>
        </w:rPr>
        <w:t>...</w:t>
      </w:r>
      <w:r w:rsidR="00882715">
        <w:rPr>
          <w:color w:val="000000"/>
          <w:sz w:val="24"/>
          <w:szCs w:val="24"/>
        </w:rPr>
        <w:t>]</w:t>
      </w:r>
      <w:r w:rsidR="0088797A" w:rsidRPr="00226208">
        <w:rPr>
          <w:color w:val="000000"/>
          <w:sz w:val="24"/>
          <w:szCs w:val="24"/>
        </w:rPr>
        <w:t xml:space="preserve"> gênero da informação política e oriunda do Poder Legislativo e, por consequência, do processo legislativo; tem por espécie a informação parlamentar, gerada pelo parlamentar no exercício de suas funções</w:t>
      </w:r>
      <w:r w:rsidR="009C10C4">
        <w:rPr>
          <w:color w:val="000000"/>
          <w:sz w:val="24"/>
          <w:szCs w:val="24"/>
        </w:rPr>
        <w:t>”</w:t>
      </w:r>
      <w:r w:rsidR="00991700" w:rsidRPr="00226208">
        <w:rPr>
          <w:color w:val="000000"/>
          <w:sz w:val="24"/>
          <w:szCs w:val="24"/>
        </w:rPr>
        <w:t xml:space="preserve"> (MIRANDA; BRAGA, 2021, p. 104)</w:t>
      </w:r>
      <w:r w:rsidR="0088797A" w:rsidRPr="00226208">
        <w:rPr>
          <w:color w:val="000000"/>
          <w:sz w:val="24"/>
          <w:szCs w:val="24"/>
        </w:rPr>
        <w:t>.</w:t>
      </w:r>
      <w:r w:rsidR="003D0025">
        <w:rPr>
          <w:color w:val="000000"/>
          <w:sz w:val="24"/>
          <w:szCs w:val="24"/>
        </w:rPr>
        <w:t xml:space="preserve"> </w:t>
      </w:r>
      <w:r w:rsidR="00256AE5">
        <w:rPr>
          <w:color w:val="000000"/>
          <w:sz w:val="24"/>
          <w:szCs w:val="24"/>
        </w:rPr>
        <w:t xml:space="preserve">Ressalte-se </w:t>
      </w:r>
      <w:r w:rsidR="007356BA">
        <w:rPr>
          <w:color w:val="000000"/>
          <w:sz w:val="24"/>
          <w:szCs w:val="24"/>
        </w:rPr>
        <w:t>que Miranda e Braga</w:t>
      </w:r>
      <w:r w:rsidR="000806E4">
        <w:rPr>
          <w:color w:val="000000"/>
          <w:sz w:val="24"/>
          <w:szCs w:val="24"/>
        </w:rPr>
        <w:t xml:space="preserve"> </w:t>
      </w:r>
      <w:r w:rsidR="005360C6">
        <w:rPr>
          <w:color w:val="000000"/>
          <w:sz w:val="24"/>
          <w:szCs w:val="24"/>
        </w:rPr>
        <w:t>oferecem</w:t>
      </w:r>
      <w:r w:rsidR="001B711A">
        <w:rPr>
          <w:color w:val="000000"/>
          <w:sz w:val="24"/>
          <w:szCs w:val="24"/>
        </w:rPr>
        <w:t xml:space="preserve"> </w:t>
      </w:r>
      <w:r w:rsidR="00B32195">
        <w:rPr>
          <w:color w:val="000000"/>
          <w:sz w:val="24"/>
          <w:szCs w:val="24"/>
        </w:rPr>
        <w:t>ess</w:t>
      </w:r>
      <w:r w:rsidR="001B711A">
        <w:rPr>
          <w:color w:val="000000"/>
          <w:sz w:val="24"/>
          <w:szCs w:val="24"/>
        </w:rPr>
        <w:t xml:space="preserve">a definição </w:t>
      </w:r>
      <w:r w:rsidR="005360C6">
        <w:rPr>
          <w:color w:val="000000"/>
          <w:sz w:val="24"/>
          <w:szCs w:val="24"/>
        </w:rPr>
        <w:t xml:space="preserve">na </w:t>
      </w:r>
      <w:r w:rsidR="005E304C">
        <w:rPr>
          <w:color w:val="000000"/>
          <w:sz w:val="24"/>
          <w:szCs w:val="24"/>
        </w:rPr>
        <w:t>condição</w:t>
      </w:r>
      <w:r w:rsidR="005360C6">
        <w:rPr>
          <w:color w:val="000000"/>
          <w:sz w:val="24"/>
          <w:szCs w:val="24"/>
        </w:rPr>
        <w:t xml:space="preserve"> de</w:t>
      </w:r>
      <w:r w:rsidR="001B711A">
        <w:rPr>
          <w:color w:val="000000"/>
          <w:sz w:val="24"/>
          <w:szCs w:val="24"/>
        </w:rPr>
        <w:t xml:space="preserve"> </w:t>
      </w:r>
      <w:r w:rsidR="005360C6">
        <w:rPr>
          <w:color w:val="000000"/>
          <w:sz w:val="24"/>
          <w:szCs w:val="24"/>
        </w:rPr>
        <w:t>“</w:t>
      </w:r>
      <w:r w:rsidR="001B711A">
        <w:rPr>
          <w:color w:val="000000"/>
          <w:sz w:val="24"/>
          <w:szCs w:val="24"/>
        </w:rPr>
        <w:t>conceito primário</w:t>
      </w:r>
      <w:r w:rsidR="005360C6">
        <w:rPr>
          <w:color w:val="000000"/>
          <w:sz w:val="24"/>
          <w:szCs w:val="24"/>
        </w:rPr>
        <w:t>”</w:t>
      </w:r>
      <w:r w:rsidR="00CC4FC9">
        <w:rPr>
          <w:color w:val="000000"/>
          <w:sz w:val="24"/>
          <w:szCs w:val="24"/>
        </w:rPr>
        <w:t xml:space="preserve">, que </w:t>
      </w:r>
      <w:r w:rsidR="00CD0FED">
        <w:rPr>
          <w:color w:val="000000"/>
          <w:sz w:val="24"/>
          <w:szCs w:val="24"/>
        </w:rPr>
        <w:t xml:space="preserve">pretende </w:t>
      </w:r>
      <w:r w:rsidR="00CC4FC9">
        <w:rPr>
          <w:color w:val="000000"/>
          <w:sz w:val="24"/>
          <w:szCs w:val="24"/>
        </w:rPr>
        <w:t>serv</w:t>
      </w:r>
      <w:r w:rsidR="00CD0FED">
        <w:rPr>
          <w:color w:val="000000"/>
          <w:sz w:val="24"/>
          <w:szCs w:val="24"/>
        </w:rPr>
        <w:t>ir</w:t>
      </w:r>
      <w:r w:rsidR="00CC4FC9">
        <w:rPr>
          <w:color w:val="000000"/>
          <w:sz w:val="24"/>
          <w:szCs w:val="24"/>
        </w:rPr>
        <w:t xml:space="preserve"> </w:t>
      </w:r>
      <w:r w:rsidR="00CD0FED">
        <w:rPr>
          <w:color w:val="000000"/>
          <w:sz w:val="24"/>
          <w:szCs w:val="24"/>
        </w:rPr>
        <w:t>“</w:t>
      </w:r>
      <w:r w:rsidR="00CC4FC9">
        <w:rPr>
          <w:color w:val="000000"/>
          <w:sz w:val="24"/>
          <w:szCs w:val="24"/>
        </w:rPr>
        <w:t xml:space="preserve">como </w:t>
      </w:r>
      <w:r w:rsidR="008518ED">
        <w:rPr>
          <w:color w:val="000000"/>
          <w:sz w:val="24"/>
          <w:szCs w:val="24"/>
        </w:rPr>
        <w:t>[</w:t>
      </w:r>
      <w:r w:rsidR="00CC4FC9">
        <w:rPr>
          <w:color w:val="000000"/>
          <w:sz w:val="24"/>
          <w:szCs w:val="24"/>
        </w:rPr>
        <w:t>referencia</w:t>
      </w:r>
      <w:r w:rsidR="008518ED">
        <w:rPr>
          <w:color w:val="000000"/>
          <w:sz w:val="24"/>
          <w:szCs w:val="24"/>
        </w:rPr>
        <w:t>l]</w:t>
      </w:r>
      <w:r w:rsidR="00CC4FC9">
        <w:rPr>
          <w:color w:val="000000"/>
          <w:sz w:val="24"/>
          <w:szCs w:val="24"/>
        </w:rPr>
        <w:t xml:space="preserve"> para especificações posteriores”</w:t>
      </w:r>
      <w:r w:rsidR="00572A2E">
        <w:rPr>
          <w:color w:val="000000"/>
          <w:sz w:val="24"/>
          <w:szCs w:val="24"/>
        </w:rPr>
        <w:t xml:space="preserve"> </w:t>
      </w:r>
      <w:r w:rsidR="00991700" w:rsidRPr="000F20B1">
        <w:rPr>
          <w:noProof/>
          <w:color w:val="000000"/>
          <w:sz w:val="24"/>
          <w:szCs w:val="24"/>
        </w:rPr>
        <w:t>(MIRANDA; BRAGA, 2021, p. 102)</w:t>
      </w:r>
      <w:r w:rsidR="00A35050">
        <w:rPr>
          <w:color w:val="000000"/>
          <w:sz w:val="24"/>
          <w:szCs w:val="24"/>
        </w:rPr>
        <w:t>.</w:t>
      </w:r>
    </w:p>
    <w:p w14:paraId="1E4D1539" w14:textId="5581255E" w:rsidR="00C7514C" w:rsidRDefault="00ED041D" w:rsidP="004C1C44">
      <w:pPr>
        <w:pBdr>
          <w:top w:val="nil"/>
          <w:left w:val="nil"/>
          <w:bottom w:val="nil"/>
          <w:right w:val="nil"/>
          <w:between w:val="nil"/>
        </w:pBdr>
        <w:spacing w:after="0" w:line="360" w:lineRule="auto"/>
        <w:ind w:firstLine="709"/>
        <w:jc w:val="both"/>
        <w:rPr>
          <w:color w:val="000000"/>
          <w:sz w:val="24"/>
          <w:szCs w:val="24"/>
        </w:rPr>
      </w:pPr>
      <w:r>
        <w:rPr>
          <w:color w:val="000000"/>
          <w:sz w:val="24"/>
          <w:szCs w:val="24"/>
        </w:rPr>
        <w:t>Isto posto, c</w:t>
      </w:r>
      <w:r w:rsidR="00E35400">
        <w:rPr>
          <w:color w:val="000000"/>
          <w:sz w:val="24"/>
          <w:szCs w:val="24"/>
        </w:rPr>
        <w:t xml:space="preserve">abe </w:t>
      </w:r>
      <w:r w:rsidR="00CF6AAF">
        <w:rPr>
          <w:color w:val="000000"/>
          <w:sz w:val="24"/>
          <w:szCs w:val="24"/>
        </w:rPr>
        <w:t xml:space="preserve">deter o olhar </w:t>
      </w:r>
      <w:r w:rsidR="00793E22">
        <w:rPr>
          <w:color w:val="000000"/>
          <w:sz w:val="24"/>
          <w:szCs w:val="24"/>
        </w:rPr>
        <w:t xml:space="preserve">sobre a subsunção </w:t>
      </w:r>
      <w:r w:rsidR="005426D6">
        <w:rPr>
          <w:color w:val="000000"/>
          <w:sz w:val="24"/>
          <w:szCs w:val="24"/>
        </w:rPr>
        <w:t xml:space="preserve">do conceito de informação legislativa </w:t>
      </w:r>
      <w:r w:rsidR="002E1490">
        <w:rPr>
          <w:color w:val="000000"/>
          <w:sz w:val="24"/>
          <w:szCs w:val="24"/>
        </w:rPr>
        <w:t>a</w:t>
      </w:r>
      <w:r w:rsidR="004F2BC3">
        <w:rPr>
          <w:color w:val="000000"/>
          <w:sz w:val="24"/>
          <w:szCs w:val="24"/>
        </w:rPr>
        <w:t xml:space="preserve">o gênero </w:t>
      </w:r>
      <w:r w:rsidR="005426D6">
        <w:rPr>
          <w:color w:val="000000"/>
          <w:sz w:val="24"/>
          <w:szCs w:val="24"/>
        </w:rPr>
        <w:t>d</w:t>
      </w:r>
      <w:r w:rsidR="00126DCD">
        <w:rPr>
          <w:color w:val="000000"/>
          <w:sz w:val="24"/>
          <w:szCs w:val="24"/>
        </w:rPr>
        <w:t>a</w:t>
      </w:r>
      <w:r w:rsidR="005426D6">
        <w:rPr>
          <w:color w:val="000000"/>
          <w:sz w:val="24"/>
          <w:szCs w:val="24"/>
        </w:rPr>
        <w:t xml:space="preserve"> informação política</w:t>
      </w:r>
      <w:r w:rsidR="00F136B4">
        <w:rPr>
          <w:color w:val="000000"/>
          <w:sz w:val="24"/>
          <w:szCs w:val="24"/>
        </w:rPr>
        <w:t xml:space="preserve">. Esta </w:t>
      </w:r>
      <w:r w:rsidR="002E1490">
        <w:rPr>
          <w:color w:val="000000"/>
          <w:sz w:val="24"/>
          <w:szCs w:val="24"/>
        </w:rPr>
        <w:t xml:space="preserve">é </w:t>
      </w:r>
      <w:r w:rsidR="004C1C44" w:rsidRPr="004C1C44">
        <w:rPr>
          <w:color w:val="000000"/>
          <w:sz w:val="24"/>
          <w:szCs w:val="24"/>
        </w:rPr>
        <w:t>entendida</w:t>
      </w:r>
      <w:r w:rsidR="004F2BC3">
        <w:rPr>
          <w:color w:val="000000"/>
          <w:sz w:val="24"/>
          <w:szCs w:val="24"/>
        </w:rPr>
        <w:t xml:space="preserve"> pelos autores </w:t>
      </w:r>
      <w:r w:rsidR="004C1C44" w:rsidRPr="004C1C44">
        <w:rPr>
          <w:color w:val="000000"/>
          <w:sz w:val="24"/>
          <w:szCs w:val="24"/>
        </w:rPr>
        <w:t xml:space="preserve">como </w:t>
      </w:r>
      <w:r w:rsidR="000C50C5">
        <w:rPr>
          <w:color w:val="000000"/>
          <w:sz w:val="24"/>
          <w:szCs w:val="24"/>
        </w:rPr>
        <w:t>“</w:t>
      </w:r>
      <w:r w:rsidR="004C1C44" w:rsidRPr="004C1C44">
        <w:rPr>
          <w:color w:val="000000"/>
          <w:sz w:val="24"/>
          <w:szCs w:val="24"/>
        </w:rPr>
        <w:t>a</w:t>
      </w:r>
      <w:r w:rsidR="004C1C44">
        <w:rPr>
          <w:color w:val="000000"/>
          <w:sz w:val="24"/>
          <w:szCs w:val="24"/>
        </w:rPr>
        <w:t xml:space="preserve"> </w:t>
      </w:r>
      <w:r w:rsidR="004C1C44" w:rsidRPr="004C1C44">
        <w:rPr>
          <w:color w:val="000000"/>
          <w:sz w:val="24"/>
          <w:szCs w:val="24"/>
        </w:rPr>
        <w:t>informação fornecida para atingir um grupo social particular, com o objetivo de influenciar sua opinião</w:t>
      </w:r>
      <w:r w:rsidR="000C50C5">
        <w:rPr>
          <w:color w:val="000000"/>
          <w:sz w:val="24"/>
          <w:szCs w:val="24"/>
        </w:rPr>
        <w:t xml:space="preserve">” </w:t>
      </w:r>
      <w:r w:rsidR="00991700" w:rsidRPr="000F20B1">
        <w:rPr>
          <w:noProof/>
          <w:color w:val="000000"/>
          <w:sz w:val="24"/>
          <w:szCs w:val="24"/>
        </w:rPr>
        <w:t>(MIRANDA; BRAGA, 2021, p. 100)</w:t>
      </w:r>
      <w:r w:rsidR="000C50C5">
        <w:rPr>
          <w:color w:val="000000"/>
          <w:sz w:val="24"/>
          <w:szCs w:val="24"/>
        </w:rPr>
        <w:t>.</w:t>
      </w:r>
    </w:p>
    <w:p w14:paraId="714100B4" w14:textId="142A63DB" w:rsidR="005D651E" w:rsidRDefault="000F7F32" w:rsidP="007315D4">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w:t>
      </w:r>
      <w:r w:rsidR="002C2082">
        <w:rPr>
          <w:color w:val="000000"/>
          <w:sz w:val="24"/>
          <w:szCs w:val="24"/>
        </w:rPr>
        <w:t xml:space="preserve">informação gerada no âmbito do Parlamento </w:t>
      </w:r>
      <w:r w:rsidR="00B22DB6">
        <w:rPr>
          <w:color w:val="000000"/>
          <w:sz w:val="24"/>
          <w:szCs w:val="24"/>
        </w:rPr>
        <w:t xml:space="preserve">é de natureza essencialmente política. </w:t>
      </w:r>
      <w:r w:rsidR="006E6FAB">
        <w:rPr>
          <w:color w:val="000000"/>
          <w:sz w:val="24"/>
          <w:szCs w:val="24"/>
        </w:rPr>
        <w:t xml:space="preserve">Em seus plenários </w:t>
      </w:r>
      <w:r w:rsidR="00493446">
        <w:rPr>
          <w:color w:val="000000"/>
          <w:sz w:val="24"/>
          <w:szCs w:val="24"/>
        </w:rPr>
        <w:t xml:space="preserve">ecoam os </w:t>
      </w:r>
      <w:r w:rsidR="00030E94">
        <w:rPr>
          <w:color w:val="000000"/>
          <w:sz w:val="24"/>
          <w:szCs w:val="24"/>
        </w:rPr>
        <w:t xml:space="preserve">conflitos </w:t>
      </w:r>
      <w:r w:rsidR="002D7ED1">
        <w:rPr>
          <w:color w:val="000000"/>
          <w:sz w:val="24"/>
          <w:szCs w:val="24"/>
        </w:rPr>
        <w:t xml:space="preserve">entre grupos </w:t>
      </w:r>
      <w:r w:rsidR="00030E94">
        <w:rPr>
          <w:color w:val="000000"/>
          <w:sz w:val="24"/>
          <w:szCs w:val="24"/>
        </w:rPr>
        <w:t xml:space="preserve">sociais </w:t>
      </w:r>
      <w:r w:rsidR="002D7ED1">
        <w:rPr>
          <w:color w:val="000000"/>
          <w:sz w:val="24"/>
          <w:szCs w:val="24"/>
        </w:rPr>
        <w:t>e seus interesses</w:t>
      </w:r>
      <w:r w:rsidR="00441CAF">
        <w:rPr>
          <w:color w:val="000000"/>
          <w:sz w:val="24"/>
          <w:szCs w:val="24"/>
        </w:rPr>
        <w:t xml:space="preserve">. </w:t>
      </w:r>
      <w:r w:rsidR="00AE0E55">
        <w:rPr>
          <w:color w:val="000000"/>
          <w:sz w:val="24"/>
          <w:szCs w:val="24"/>
        </w:rPr>
        <w:t>A despeito d</w:t>
      </w:r>
      <w:r w:rsidR="00B23042">
        <w:rPr>
          <w:color w:val="000000"/>
          <w:sz w:val="24"/>
          <w:szCs w:val="24"/>
        </w:rPr>
        <w:t xml:space="preserve">e sua </w:t>
      </w:r>
      <w:r w:rsidR="00B23042">
        <w:rPr>
          <w:color w:val="000000"/>
          <w:sz w:val="24"/>
          <w:szCs w:val="24"/>
        </w:rPr>
        <w:lastRenderedPageBreak/>
        <w:t>natureza, composta pel</w:t>
      </w:r>
      <w:r w:rsidR="00AE0E55">
        <w:rPr>
          <w:color w:val="000000"/>
          <w:sz w:val="24"/>
          <w:szCs w:val="24"/>
        </w:rPr>
        <w:t>o convívio confront</w:t>
      </w:r>
      <w:r w:rsidR="007B67BD">
        <w:rPr>
          <w:color w:val="000000"/>
          <w:sz w:val="24"/>
          <w:szCs w:val="24"/>
        </w:rPr>
        <w:t>e</w:t>
      </w:r>
      <w:r w:rsidR="00AE0E55">
        <w:rPr>
          <w:color w:val="000000"/>
          <w:sz w:val="24"/>
          <w:szCs w:val="24"/>
        </w:rPr>
        <w:t xml:space="preserve"> das diferenças</w:t>
      </w:r>
      <w:r w:rsidR="00F96F97">
        <w:rPr>
          <w:color w:val="000000"/>
          <w:sz w:val="24"/>
          <w:szCs w:val="24"/>
        </w:rPr>
        <w:t>, o</w:t>
      </w:r>
      <w:r w:rsidR="00501537">
        <w:rPr>
          <w:color w:val="000000"/>
          <w:sz w:val="24"/>
          <w:szCs w:val="24"/>
        </w:rPr>
        <w:t xml:space="preserve"> registro institucional</w:t>
      </w:r>
      <w:r w:rsidR="008620EA">
        <w:rPr>
          <w:color w:val="000000"/>
          <w:sz w:val="24"/>
          <w:szCs w:val="24"/>
        </w:rPr>
        <w:t xml:space="preserve"> do debate político</w:t>
      </w:r>
      <w:r w:rsidR="000E115A">
        <w:rPr>
          <w:color w:val="000000"/>
          <w:sz w:val="24"/>
          <w:szCs w:val="24"/>
        </w:rPr>
        <w:t xml:space="preserve"> </w:t>
      </w:r>
      <w:r w:rsidR="009E2B61">
        <w:rPr>
          <w:color w:val="000000"/>
          <w:sz w:val="24"/>
          <w:szCs w:val="24"/>
        </w:rPr>
        <w:t xml:space="preserve">pretende </w:t>
      </w:r>
      <w:r w:rsidR="008620EA">
        <w:rPr>
          <w:color w:val="000000"/>
          <w:sz w:val="24"/>
          <w:szCs w:val="24"/>
        </w:rPr>
        <w:t>se d</w:t>
      </w:r>
      <w:r w:rsidR="009E2B61">
        <w:rPr>
          <w:color w:val="000000"/>
          <w:sz w:val="24"/>
          <w:szCs w:val="24"/>
        </w:rPr>
        <w:t>ar</w:t>
      </w:r>
      <w:r w:rsidR="008620EA">
        <w:rPr>
          <w:color w:val="000000"/>
          <w:sz w:val="24"/>
          <w:szCs w:val="24"/>
        </w:rPr>
        <w:t xml:space="preserve"> </w:t>
      </w:r>
      <w:r w:rsidR="009E2B61">
        <w:rPr>
          <w:color w:val="000000"/>
          <w:sz w:val="24"/>
          <w:szCs w:val="24"/>
        </w:rPr>
        <w:t xml:space="preserve">de maneira isenta e </w:t>
      </w:r>
      <w:r w:rsidR="000E72BB">
        <w:rPr>
          <w:color w:val="000000"/>
          <w:sz w:val="24"/>
          <w:szCs w:val="24"/>
        </w:rPr>
        <w:t>equânime</w:t>
      </w:r>
      <w:r w:rsidR="000E115A">
        <w:rPr>
          <w:color w:val="000000"/>
          <w:sz w:val="24"/>
          <w:szCs w:val="24"/>
        </w:rPr>
        <w:t>.</w:t>
      </w:r>
    </w:p>
    <w:p w14:paraId="7210C3F6" w14:textId="5849A386" w:rsidR="00F90322" w:rsidRDefault="00F90322" w:rsidP="00F9032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Segundo </w:t>
      </w:r>
      <w:proofErr w:type="spellStart"/>
      <w:r w:rsidR="00982D14">
        <w:rPr>
          <w:color w:val="000000"/>
          <w:sz w:val="24"/>
          <w:szCs w:val="24"/>
        </w:rPr>
        <w:t>Mouffe</w:t>
      </w:r>
      <w:proofErr w:type="spellEnd"/>
      <w:r w:rsidR="00982D14">
        <w:rPr>
          <w:color w:val="000000"/>
          <w:sz w:val="24"/>
          <w:szCs w:val="24"/>
        </w:rPr>
        <w:t xml:space="preserve"> (2005)</w:t>
      </w:r>
      <w:r w:rsidR="0074271E">
        <w:rPr>
          <w:color w:val="000000"/>
          <w:sz w:val="24"/>
          <w:szCs w:val="24"/>
        </w:rPr>
        <w:t>,</w:t>
      </w:r>
      <w:r w:rsidR="00982D14">
        <w:rPr>
          <w:color w:val="000000"/>
          <w:sz w:val="24"/>
          <w:szCs w:val="24"/>
        </w:rPr>
        <w:t xml:space="preserve"> </w:t>
      </w:r>
    </w:p>
    <w:p w14:paraId="083AABBB" w14:textId="322003EE" w:rsidR="00F90322" w:rsidRDefault="00F90322" w:rsidP="00F90322">
      <w:pPr>
        <w:pStyle w:val="CitaoblocadaXVIIIENANCIB"/>
      </w:pPr>
      <w:r w:rsidRPr="00991700">
        <w:rPr>
          <w:lang w:val="en-US"/>
        </w:rPr>
        <w:t xml:space="preserve">Agonism is </w:t>
      </w:r>
      <w:proofErr w:type="gramStart"/>
      <w:r w:rsidRPr="00991700">
        <w:rPr>
          <w:lang w:val="en-US"/>
        </w:rPr>
        <w:t>a we</w:t>
      </w:r>
      <w:proofErr w:type="gramEnd"/>
      <w:r w:rsidRPr="00991700">
        <w:rPr>
          <w:lang w:val="en-US"/>
        </w:rPr>
        <w:t>/they relation where there is no rational solution to their conflict, nevertheless recognize the legitimacy of their opponents. They are ‘adversaries’ not enemies. This means that, while in conflict, they see t</w:t>
      </w:r>
      <w:r w:rsidR="00AD7580" w:rsidRPr="00991700">
        <w:rPr>
          <w:lang w:val="en-US"/>
        </w:rPr>
        <w:t>h</w:t>
      </w:r>
      <w:r w:rsidRPr="00991700">
        <w:rPr>
          <w:lang w:val="en-US"/>
        </w:rPr>
        <w:t>emselves as belonging to the same political association, as sharing a common symbolic space within which the conflict takes place. We could say that the task of democracy is to transform antagonism into agonism</w:t>
      </w:r>
      <w:r>
        <w:t xml:space="preserve"> </w:t>
      </w:r>
      <w:r w:rsidR="00991700">
        <w:rPr>
          <w:noProof/>
        </w:rPr>
        <w:t>(MOUFFE, 2005, p. 20)</w:t>
      </w:r>
      <w:r>
        <w:t>.</w:t>
      </w:r>
    </w:p>
    <w:p w14:paraId="05254483" w14:textId="37968969" w:rsidR="005E72C6" w:rsidRDefault="0061704F" w:rsidP="007315D4">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 termo “agonístico” define, assim, o convívio democrático de posições divergentes. </w:t>
      </w:r>
      <w:r w:rsidR="00661B16">
        <w:rPr>
          <w:color w:val="000000"/>
          <w:sz w:val="24"/>
          <w:szCs w:val="24"/>
        </w:rPr>
        <w:t xml:space="preserve">O Poder Legislativo </w:t>
      </w:r>
      <w:r w:rsidR="006732FE">
        <w:rPr>
          <w:color w:val="000000"/>
          <w:sz w:val="24"/>
          <w:szCs w:val="24"/>
        </w:rPr>
        <w:t>oferece tribuna para que seus membros as exponham</w:t>
      </w:r>
      <w:r w:rsidR="00342D0B">
        <w:rPr>
          <w:color w:val="000000"/>
          <w:sz w:val="24"/>
          <w:szCs w:val="24"/>
        </w:rPr>
        <w:t>.</w:t>
      </w:r>
      <w:r w:rsidR="004E5E5B">
        <w:rPr>
          <w:color w:val="000000"/>
          <w:sz w:val="24"/>
          <w:szCs w:val="24"/>
        </w:rPr>
        <w:t xml:space="preserve"> </w:t>
      </w:r>
      <w:r w:rsidR="009C209E">
        <w:rPr>
          <w:color w:val="000000"/>
          <w:sz w:val="24"/>
          <w:szCs w:val="24"/>
        </w:rPr>
        <w:t xml:space="preserve">O documento que registra a </w:t>
      </w:r>
      <w:r w:rsidR="004E5E5B">
        <w:rPr>
          <w:color w:val="000000"/>
          <w:sz w:val="24"/>
          <w:szCs w:val="24"/>
        </w:rPr>
        <w:t xml:space="preserve">informação produzida a partir dessa exposição </w:t>
      </w:r>
      <w:r w:rsidR="00B811EF">
        <w:rPr>
          <w:color w:val="000000"/>
          <w:sz w:val="24"/>
          <w:szCs w:val="24"/>
        </w:rPr>
        <w:t xml:space="preserve">de natureza </w:t>
      </w:r>
      <w:proofErr w:type="spellStart"/>
      <w:r w:rsidR="009C209E">
        <w:rPr>
          <w:color w:val="000000"/>
          <w:sz w:val="24"/>
          <w:szCs w:val="24"/>
        </w:rPr>
        <w:t>confrontiva</w:t>
      </w:r>
      <w:proofErr w:type="spellEnd"/>
      <w:r w:rsidR="00B811EF">
        <w:rPr>
          <w:color w:val="000000"/>
          <w:sz w:val="24"/>
          <w:szCs w:val="24"/>
        </w:rPr>
        <w:t xml:space="preserve"> é o objeto do presente estudo.</w:t>
      </w:r>
    </w:p>
    <w:p w14:paraId="33733BFE" w14:textId="0AD5C4B3" w:rsidR="00166A74" w:rsidRDefault="00D541A3" w:rsidP="00E15E3C">
      <w:pPr>
        <w:pBdr>
          <w:top w:val="nil"/>
          <w:left w:val="nil"/>
          <w:bottom w:val="nil"/>
          <w:right w:val="nil"/>
          <w:between w:val="nil"/>
        </w:pBdr>
        <w:spacing w:after="0" w:line="360" w:lineRule="auto"/>
        <w:ind w:firstLine="709"/>
        <w:jc w:val="both"/>
        <w:rPr>
          <w:color w:val="000000"/>
          <w:sz w:val="24"/>
          <w:szCs w:val="24"/>
        </w:rPr>
      </w:pPr>
      <w:r>
        <w:rPr>
          <w:color w:val="000000"/>
          <w:sz w:val="24"/>
          <w:szCs w:val="24"/>
        </w:rPr>
        <w:t>Segundo Capurro (2003</w:t>
      </w:r>
      <w:r w:rsidR="00300D15">
        <w:rPr>
          <w:color w:val="000000"/>
          <w:sz w:val="24"/>
          <w:szCs w:val="24"/>
        </w:rPr>
        <w:t>, p. 8</w:t>
      </w:r>
      <w:r>
        <w:rPr>
          <w:color w:val="000000"/>
          <w:sz w:val="24"/>
          <w:szCs w:val="24"/>
        </w:rPr>
        <w:t>),</w:t>
      </w:r>
    </w:p>
    <w:p w14:paraId="4DF3A72E" w14:textId="3716429C" w:rsidR="00DA7DA0" w:rsidRDefault="00D8448D" w:rsidP="00DA7DA0">
      <w:pPr>
        <w:pStyle w:val="CitaoblocadaXVIIIENANCIB"/>
      </w:pPr>
      <w:r>
        <w:t xml:space="preserve">[...] </w:t>
      </w:r>
      <w:r w:rsidR="00E15E3C" w:rsidRPr="00A612DA">
        <w:t>todo sistema de informação está destinado a sustentar a produção, coleta, organização, interpretação, armazenamento, recuperação, disseminação, transformação e uso de conhecimentos e deveria ser concebido no marco de um grupo social concreto e para áreas determinadas.</w:t>
      </w:r>
    </w:p>
    <w:p w14:paraId="669F63EF" w14:textId="727F0D81" w:rsidR="00E15E3C" w:rsidRDefault="00D77B22" w:rsidP="00E15E3C">
      <w:pPr>
        <w:pBdr>
          <w:top w:val="nil"/>
          <w:left w:val="nil"/>
          <w:bottom w:val="nil"/>
          <w:right w:val="nil"/>
          <w:between w:val="nil"/>
        </w:pBdr>
        <w:spacing w:after="0" w:line="360" w:lineRule="auto"/>
        <w:ind w:firstLine="709"/>
        <w:jc w:val="both"/>
        <w:rPr>
          <w:color w:val="000000"/>
          <w:sz w:val="24"/>
          <w:szCs w:val="24"/>
        </w:rPr>
      </w:pPr>
      <w:r>
        <w:rPr>
          <w:color w:val="000000"/>
          <w:sz w:val="24"/>
          <w:szCs w:val="24"/>
        </w:rPr>
        <w:t>Entendendo os agentes responsáveis</w:t>
      </w:r>
      <w:r w:rsidR="005B1EF5">
        <w:rPr>
          <w:color w:val="000000"/>
          <w:sz w:val="24"/>
          <w:szCs w:val="24"/>
        </w:rPr>
        <w:t xml:space="preserve"> pela sustentação mencionada pelo autor</w:t>
      </w:r>
      <w:r w:rsidR="000222E4" w:rsidRPr="000222E4">
        <w:rPr>
          <w:color w:val="000000"/>
          <w:sz w:val="24"/>
          <w:szCs w:val="24"/>
        </w:rPr>
        <w:t xml:space="preserve"> </w:t>
      </w:r>
      <w:r w:rsidR="000222E4">
        <w:rPr>
          <w:color w:val="000000"/>
          <w:sz w:val="24"/>
          <w:szCs w:val="24"/>
        </w:rPr>
        <w:t>como parte do sistema de informação documental</w:t>
      </w:r>
      <w:r w:rsidR="005B1EF5">
        <w:rPr>
          <w:color w:val="000000"/>
          <w:sz w:val="24"/>
          <w:szCs w:val="24"/>
        </w:rPr>
        <w:t>,</w:t>
      </w:r>
      <w:r>
        <w:rPr>
          <w:color w:val="000000"/>
          <w:sz w:val="24"/>
          <w:szCs w:val="24"/>
        </w:rPr>
        <w:t xml:space="preserve"> </w:t>
      </w:r>
      <w:r w:rsidR="005B1EF5">
        <w:rPr>
          <w:color w:val="000000"/>
          <w:sz w:val="24"/>
          <w:szCs w:val="24"/>
        </w:rPr>
        <w:t>p</w:t>
      </w:r>
      <w:r w:rsidR="003F71E1">
        <w:rPr>
          <w:color w:val="000000"/>
          <w:sz w:val="24"/>
          <w:szCs w:val="24"/>
        </w:rPr>
        <w:t xml:space="preserve">rocura-se investigar como </w:t>
      </w:r>
      <w:r w:rsidR="00D96C3E">
        <w:rPr>
          <w:color w:val="000000"/>
          <w:sz w:val="24"/>
          <w:szCs w:val="24"/>
        </w:rPr>
        <w:t>se</w:t>
      </w:r>
      <w:r w:rsidR="004628E3">
        <w:rPr>
          <w:color w:val="000000"/>
          <w:sz w:val="24"/>
          <w:szCs w:val="24"/>
        </w:rPr>
        <w:t xml:space="preserve"> </w:t>
      </w:r>
      <w:r w:rsidR="003F71E1">
        <w:rPr>
          <w:color w:val="000000"/>
          <w:sz w:val="24"/>
          <w:szCs w:val="24"/>
        </w:rPr>
        <w:t>encara a missão</w:t>
      </w:r>
      <w:r w:rsidR="004628E3">
        <w:rPr>
          <w:color w:val="000000"/>
          <w:sz w:val="24"/>
          <w:szCs w:val="24"/>
        </w:rPr>
        <w:t xml:space="preserve"> de lidar com </w:t>
      </w:r>
      <w:r w:rsidR="00BD4845">
        <w:rPr>
          <w:color w:val="000000"/>
          <w:sz w:val="24"/>
          <w:szCs w:val="24"/>
        </w:rPr>
        <w:t>o documento produzido</w:t>
      </w:r>
      <w:r w:rsidR="004628E3">
        <w:rPr>
          <w:color w:val="000000"/>
          <w:sz w:val="24"/>
          <w:szCs w:val="24"/>
        </w:rPr>
        <w:t xml:space="preserve"> no âmbito de uma instituição cuja natureza é ecoar </w:t>
      </w:r>
      <w:r w:rsidR="004A1F17">
        <w:rPr>
          <w:color w:val="000000"/>
          <w:sz w:val="24"/>
          <w:szCs w:val="24"/>
        </w:rPr>
        <w:t xml:space="preserve">os </w:t>
      </w:r>
      <w:r w:rsidR="004628E3">
        <w:rPr>
          <w:color w:val="000000"/>
          <w:sz w:val="24"/>
          <w:szCs w:val="24"/>
        </w:rPr>
        <w:t>conflitos sociai</w:t>
      </w:r>
      <w:r w:rsidR="00187451">
        <w:rPr>
          <w:color w:val="000000"/>
          <w:sz w:val="24"/>
          <w:szCs w:val="24"/>
        </w:rPr>
        <w:t xml:space="preserve">s, sem necessariamente filiar-se </w:t>
      </w:r>
      <w:r w:rsidR="00766B8C">
        <w:rPr>
          <w:color w:val="000000"/>
          <w:sz w:val="24"/>
          <w:szCs w:val="24"/>
        </w:rPr>
        <w:t>às posições neles tomadas</w:t>
      </w:r>
      <w:r w:rsidR="00106F16">
        <w:rPr>
          <w:color w:val="000000"/>
          <w:sz w:val="24"/>
          <w:szCs w:val="24"/>
        </w:rPr>
        <w:t>.</w:t>
      </w:r>
    </w:p>
    <w:p w14:paraId="49BE7BFA" w14:textId="0F35FA96" w:rsidR="00495AE7" w:rsidRDefault="00BF5E08" w:rsidP="003F34C4">
      <w:pPr>
        <w:pBdr>
          <w:top w:val="nil"/>
          <w:left w:val="nil"/>
          <w:bottom w:val="nil"/>
          <w:right w:val="nil"/>
          <w:between w:val="nil"/>
        </w:pBdr>
        <w:spacing w:after="0" w:line="360" w:lineRule="auto"/>
        <w:ind w:firstLine="709"/>
        <w:jc w:val="both"/>
        <w:rPr>
          <w:color w:val="000000"/>
          <w:sz w:val="24"/>
          <w:szCs w:val="24"/>
        </w:rPr>
      </w:pPr>
      <w:r>
        <w:rPr>
          <w:sz w:val="24"/>
          <w:szCs w:val="24"/>
        </w:rPr>
        <w:t xml:space="preserve">Para isso, pretende-se </w:t>
      </w:r>
      <w:r w:rsidR="001E7D57">
        <w:rPr>
          <w:color w:val="000000"/>
          <w:sz w:val="24"/>
          <w:szCs w:val="24"/>
        </w:rPr>
        <w:t>analisar</w:t>
      </w:r>
      <w:r w:rsidR="00840192">
        <w:rPr>
          <w:color w:val="000000"/>
          <w:sz w:val="24"/>
          <w:szCs w:val="24"/>
        </w:rPr>
        <w:t>,</w:t>
      </w:r>
      <w:r w:rsidR="00F77175">
        <w:rPr>
          <w:color w:val="000000"/>
          <w:sz w:val="24"/>
          <w:szCs w:val="24"/>
        </w:rPr>
        <w:t xml:space="preserve"> no sistema informativo do Senado Federal</w:t>
      </w:r>
      <w:r w:rsidR="00DB4F4F">
        <w:rPr>
          <w:color w:val="000000"/>
          <w:sz w:val="24"/>
          <w:szCs w:val="24"/>
        </w:rPr>
        <w:t>,</w:t>
      </w:r>
      <w:r w:rsidR="00D84A29" w:rsidRPr="00D84A29">
        <w:rPr>
          <w:color w:val="000000"/>
          <w:sz w:val="24"/>
          <w:szCs w:val="24"/>
        </w:rPr>
        <w:t xml:space="preserve"> a visão institucional </w:t>
      </w:r>
      <w:r w:rsidR="00AC3664" w:rsidRPr="00D84A29">
        <w:rPr>
          <w:color w:val="000000"/>
          <w:sz w:val="24"/>
          <w:szCs w:val="24"/>
        </w:rPr>
        <w:t>do documento legislativo</w:t>
      </w:r>
      <w:r w:rsidR="00896331">
        <w:rPr>
          <w:color w:val="000000"/>
          <w:sz w:val="24"/>
          <w:szCs w:val="24"/>
        </w:rPr>
        <w:t xml:space="preserve">, com intuito de </w:t>
      </w:r>
      <w:r w:rsidR="00495AE7">
        <w:rPr>
          <w:color w:val="000000"/>
          <w:sz w:val="24"/>
          <w:szCs w:val="24"/>
        </w:rPr>
        <w:t xml:space="preserve">compreender </w:t>
      </w:r>
      <w:r w:rsidR="00027CE6">
        <w:rPr>
          <w:color w:val="000000"/>
          <w:sz w:val="24"/>
          <w:szCs w:val="24"/>
        </w:rPr>
        <w:t xml:space="preserve">os fundamentos que </w:t>
      </w:r>
      <w:r w:rsidR="00080EC1">
        <w:rPr>
          <w:color w:val="000000"/>
          <w:sz w:val="24"/>
          <w:szCs w:val="24"/>
        </w:rPr>
        <w:t xml:space="preserve">oportunizam </w:t>
      </w:r>
      <w:r w:rsidR="003B0B70">
        <w:rPr>
          <w:color w:val="000000"/>
          <w:sz w:val="24"/>
          <w:szCs w:val="24"/>
        </w:rPr>
        <w:t xml:space="preserve">o convívio da </w:t>
      </w:r>
      <w:r w:rsidR="005B2096">
        <w:rPr>
          <w:color w:val="000000"/>
          <w:sz w:val="24"/>
          <w:szCs w:val="24"/>
        </w:rPr>
        <w:t>neutralidade</w:t>
      </w:r>
      <w:r w:rsidR="003B0B70">
        <w:rPr>
          <w:color w:val="000000"/>
          <w:sz w:val="24"/>
          <w:szCs w:val="24"/>
        </w:rPr>
        <w:t xml:space="preserve"> do registro </w:t>
      </w:r>
      <w:r w:rsidR="00AB19D0">
        <w:rPr>
          <w:color w:val="000000"/>
          <w:sz w:val="24"/>
          <w:szCs w:val="24"/>
        </w:rPr>
        <w:t>em contraste</w:t>
      </w:r>
      <w:r w:rsidR="003B0B70">
        <w:rPr>
          <w:color w:val="000000"/>
          <w:sz w:val="24"/>
          <w:szCs w:val="24"/>
        </w:rPr>
        <w:t xml:space="preserve"> </w:t>
      </w:r>
      <w:r w:rsidR="00AB19D0">
        <w:rPr>
          <w:color w:val="000000"/>
          <w:sz w:val="24"/>
          <w:szCs w:val="24"/>
        </w:rPr>
        <w:t xml:space="preserve">com </w:t>
      </w:r>
      <w:r w:rsidR="00896331">
        <w:rPr>
          <w:color w:val="000000"/>
          <w:sz w:val="24"/>
          <w:szCs w:val="24"/>
        </w:rPr>
        <w:t>a parcialidade dos conteúdos</w:t>
      </w:r>
      <w:r w:rsidR="007F5224">
        <w:rPr>
          <w:color w:val="000000"/>
          <w:sz w:val="24"/>
          <w:szCs w:val="24"/>
        </w:rPr>
        <w:t xml:space="preserve"> típica de uma instituição agonística</w:t>
      </w:r>
      <w:r w:rsidR="00C60C00">
        <w:rPr>
          <w:color w:val="000000"/>
          <w:sz w:val="24"/>
          <w:szCs w:val="24"/>
        </w:rPr>
        <w:t>.</w:t>
      </w:r>
    </w:p>
    <w:p w14:paraId="6E2AB939" w14:textId="77777777" w:rsidR="000E616D" w:rsidRDefault="000E616D" w:rsidP="007D0E01">
      <w:pPr>
        <w:pStyle w:val="Ttulo1"/>
      </w:pPr>
      <w:r>
        <w:t>2 DESENVOLVIMENTO</w:t>
      </w:r>
    </w:p>
    <w:p w14:paraId="2E9A529A" w14:textId="6CE7F69C" w:rsidR="00D216FF" w:rsidRDefault="001F0527" w:rsidP="007D0E01">
      <w:pPr>
        <w:pStyle w:val="Ttulo2"/>
      </w:pPr>
      <w:r>
        <w:t xml:space="preserve">2.1 </w:t>
      </w:r>
      <w:r w:rsidR="00FD69FC" w:rsidRPr="007D0E01">
        <w:t>Contexto</w:t>
      </w:r>
    </w:p>
    <w:p w14:paraId="5DD45946" w14:textId="6275A8CC" w:rsidR="0057193F" w:rsidRDefault="000D240F" w:rsidP="00D345F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Para</w:t>
      </w:r>
      <w:r w:rsidR="006B7A3F">
        <w:rPr>
          <w:color w:val="000000"/>
          <w:sz w:val="24"/>
          <w:szCs w:val="24"/>
        </w:rPr>
        <w:t xml:space="preserve"> </w:t>
      </w:r>
      <w:proofErr w:type="spellStart"/>
      <w:r w:rsidR="006B7A3F">
        <w:rPr>
          <w:color w:val="000000"/>
          <w:sz w:val="24"/>
          <w:szCs w:val="24"/>
        </w:rPr>
        <w:t>Polsby</w:t>
      </w:r>
      <w:proofErr w:type="spellEnd"/>
      <w:r w:rsidR="006B7A3F">
        <w:rPr>
          <w:color w:val="000000"/>
          <w:sz w:val="24"/>
          <w:szCs w:val="24"/>
        </w:rPr>
        <w:t xml:space="preserve"> (1975)</w:t>
      </w:r>
      <w:r w:rsidR="00FF1BBD">
        <w:rPr>
          <w:color w:val="000000"/>
          <w:sz w:val="24"/>
          <w:szCs w:val="24"/>
        </w:rPr>
        <w:t xml:space="preserve">, </w:t>
      </w:r>
      <w:r w:rsidR="00635825">
        <w:rPr>
          <w:color w:val="000000"/>
          <w:sz w:val="24"/>
          <w:szCs w:val="24"/>
        </w:rPr>
        <w:t xml:space="preserve">um dos aspectos que caracterizam o Poder Legislativo é </w:t>
      </w:r>
      <w:r w:rsidR="00E33CB9">
        <w:rPr>
          <w:color w:val="000000"/>
          <w:sz w:val="24"/>
          <w:szCs w:val="24"/>
        </w:rPr>
        <w:t>a natureza</w:t>
      </w:r>
      <w:r w:rsidR="00CB4601">
        <w:rPr>
          <w:color w:val="000000"/>
          <w:sz w:val="24"/>
          <w:szCs w:val="24"/>
        </w:rPr>
        <w:t xml:space="preserve"> oficial d</w:t>
      </w:r>
      <w:r w:rsidR="00E74A94">
        <w:rPr>
          <w:color w:val="000000"/>
          <w:sz w:val="24"/>
          <w:szCs w:val="24"/>
        </w:rPr>
        <w:t>e su</w:t>
      </w:r>
      <w:r w:rsidR="00CB4601">
        <w:rPr>
          <w:color w:val="000000"/>
          <w:sz w:val="24"/>
          <w:szCs w:val="24"/>
        </w:rPr>
        <w:t>as atividades</w:t>
      </w:r>
      <w:r w:rsidR="00537EB0">
        <w:rPr>
          <w:color w:val="000000"/>
          <w:sz w:val="24"/>
          <w:szCs w:val="24"/>
        </w:rPr>
        <w:t xml:space="preserve">, ocorridas em </w:t>
      </w:r>
      <w:r w:rsidR="00B35C59">
        <w:rPr>
          <w:color w:val="000000"/>
          <w:sz w:val="24"/>
          <w:szCs w:val="24"/>
        </w:rPr>
        <w:t>situação de assembleia</w:t>
      </w:r>
      <w:r w:rsidR="008424C7">
        <w:rPr>
          <w:color w:val="000000"/>
          <w:sz w:val="24"/>
          <w:szCs w:val="24"/>
        </w:rPr>
        <w:t>,</w:t>
      </w:r>
      <w:r w:rsidR="00B35C59">
        <w:rPr>
          <w:color w:val="000000"/>
          <w:sz w:val="24"/>
          <w:szCs w:val="24"/>
        </w:rPr>
        <w:t xml:space="preserve"> com fins </w:t>
      </w:r>
      <w:r w:rsidR="00E424D5">
        <w:rPr>
          <w:color w:val="000000"/>
          <w:sz w:val="24"/>
          <w:szCs w:val="24"/>
        </w:rPr>
        <w:t>de debates e deliberações</w:t>
      </w:r>
      <w:r w:rsidR="00E74A94">
        <w:rPr>
          <w:color w:val="000000"/>
          <w:sz w:val="24"/>
          <w:szCs w:val="24"/>
        </w:rPr>
        <w:t>.</w:t>
      </w:r>
      <w:r w:rsidR="004A127C">
        <w:rPr>
          <w:color w:val="000000"/>
          <w:sz w:val="24"/>
          <w:szCs w:val="24"/>
        </w:rPr>
        <w:t xml:space="preserve"> </w:t>
      </w:r>
      <w:r w:rsidR="00CC0CE6">
        <w:rPr>
          <w:color w:val="000000"/>
          <w:sz w:val="24"/>
          <w:szCs w:val="24"/>
        </w:rPr>
        <w:t>Também é característico do Poder Legislativo que seja arena para a livre exposição de ideias</w:t>
      </w:r>
      <w:r w:rsidR="004A1ACC">
        <w:rPr>
          <w:color w:val="000000"/>
          <w:sz w:val="24"/>
          <w:szCs w:val="24"/>
        </w:rPr>
        <w:t xml:space="preserve"> – a Constituição brasileira assegura</w:t>
      </w:r>
      <w:r w:rsidR="00EA4853">
        <w:rPr>
          <w:color w:val="000000"/>
          <w:sz w:val="24"/>
          <w:szCs w:val="24"/>
        </w:rPr>
        <w:t xml:space="preserve"> a seus membros </w:t>
      </w:r>
      <w:r w:rsidR="004A1ACC">
        <w:rPr>
          <w:color w:val="000000"/>
          <w:sz w:val="24"/>
          <w:szCs w:val="24"/>
        </w:rPr>
        <w:t xml:space="preserve">inviolabilidade civil e penal por suas opiniões, palavras e votos </w:t>
      </w:r>
      <w:r w:rsidR="00991700" w:rsidRPr="000F20B1">
        <w:rPr>
          <w:noProof/>
          <w:color w:val="000000"/>
          <w:sz w:val="24"/>
          <w:szCs w:val="24"/>
        </w:rPr>
        <w:t>(BRASIL, 1988)</w:t>
      </w:r>
      <w:r w:rsidR="004A1ACC">
        <w:rPr>
          <w:color w:val="000000"/>
          <w:sz w:val="24"/>
          <w:szCs w:val="24"/>
        </w:rPr>
        <w:t>.</w:t>
      </w:r>
    </w:p>
    <w:p w14:paraId="50CFBF10" w14:textId="1152F29E" w:rsidR="00D851A6" w:rsidRPr="00D851A6" w:rsidRDefault="00ED3A8D" w:rsidP="00D851A6">
      <w:pPr>
        <w:pBdr>
          <w:top w:val="nil"/>
          <w:left w:val="nil"/>
          <w:bottom w:val="nil"/>
          <w:right w:val="nil"/>
          <w:between w:val="nil"/>
        </w:pBdr>
        <w:spacing w:after="0" w:line="360" w:lineRule="auto"/>
        <w:ind w:firstLine="709"/>
        <w:jc w:val="both"/>
        <w:rPr>
          <w:color w:val="000000"/>
          <w:sz w:val="24"/>
          <w:szCs w:val="24"/>
        </w:rPr>
      </w:pPr>
      <w:r w:rsidRPr="00D851A6">
        <w:rPr>
          <w:color w:val="000000"/>
          <w:sz w:val="24"/>
          <w:szCs w:val="24"/>
        </w:rPr>
        <w:lastRenderedPageBreak/>
        <w:t xml:space="preserve">O exercício do Poder Legislativo é público por natureza. </w:t>
      </w:r>
      <w:r w:rsidR="00595926">
        <w:rPr>
          <w:color w:val="000000"/>
          <w:sz w:val="24"/>
          <w:szCs w:val="24"/>
        </w:rPr>
        <w:t>É com o franqueamento d</w:t>
      </w:r>
      <w:r w:rsidR="00283008">
        <w:rPr>
          <w:color w:val="000000"/>
          <w:sz w:val="24"/>
          <w:szCs w:val="24"/>
        </w:rPr>
        <w:t xml:space="preserve">a informação </w:t>
      </w:r>
      <w:r w:rsidR="00595926">
        <w:rPr>
          <w:color w:val="000000"/>
          <w:sz w:val="24"/>
          <w:szCs w:val="24"/>
        </w:rPr>
        <w:t xml:space="preserve">que se </w:t>
      </w:r>
      <w:r w:rsidR="00B77B11">
        <w:rPr>
          <w:color w:val="000000"/>
          <w:sz w:val="24"/>
          <w:szCs w:val="24"/>
        </w:rPr>
        <w:t>garante</w:t>
      </w:r>
      <w:r w:rsidR="00595926">
        <w:rPr>
          <w:color w:val="000000"/>
          <w:sz w:val="24"/>
          <w:szCs w:val="24"/>
        </w:rPr>
        <w:t xml:space="preserve"> que </w:t>
      </w:r>
      <w:r w:rsidR="00523B47" w:rsidRPr="00523B47">
        <w:rPr>
          <w:color w:val="000000"/>
          <w:sz w:val="24"/>
          <w:szCs w:val="24"/>
        </w:rPr>
        <w:t xml:space="preserve">suas funções de legislação, fiscalização e representação são cumpridas. </w:t>
      </w:r>
      <w:r w:rsidR="00D851A6" w:rsidRPr="00D851A6">
        <w:rPr>
          <w:color w:val="000000"/>
          <w:sz w:val="24"/>
          <w:szCs w:val="24"/>
        </w:rPr>
        <w:t xml:space="preserve">A publicidade é o contexto fundamental no qual as funções </w:t>
      </w:r>
      <w:r w:rsidR="00F0122D">
        <w:rPr>
          <w:color w:val="000000"/>
          <w:sz w:val="24"/>
          <w:szCs w:val="24"/>
        </w:rPr>
        <w:t xml:space="preserve">do Parlamento </w:t>
      </w:r>
      <w:r w:rsidR="00D851A6" w:rsidRPr="00D851A6">
        <w:rPr>
          <w:color w:val="000000"/>
          <w:sz w:val="24"/>
          <w:szCs w:val="24"/>
        </w:rPr>
        <w:t xml:space="preserve">são cumpridas </w:t>
      </w:r>
      <w:r w:rsidR="005E0411" w:rsidRPr="005E0411">
        <w:rPr>
          <w:sz w:val="24"/>
          <w:szCs w:val="24"/>
        </w:rPr>
        <w:t>(BOBBIO, 19</w:t>
      </w:r>
      <w:r w:rsidR="00244105">
        <w:rPr>
          <w:sz w:val="24"/>
          <w:szCs w:val="24"/>
        </w:rPr>
        <w:t>86</w:t>
      </w:r>
      <w:r w:rsidR="005E0411" w:rsidRPr="005E0411">
        <w:rPr>
          <w:sz w:val="24"/>
          <w:szCs w:val="24"/>
        </w:rPr>
        <w:t>; IBER, 2019; MENDES, 2019)</w:t>
      </w:r>
      <w:r w:rsidR="00D851A6" w:rsidRPr="005E0411">
        <w:rPr>
          <w:color w:val="000000"/>
          <w:sz w:val="24"/>
          <w:szCs w:val="24"/>
        </w:rPr>
        <w:t>.</w:t>
      </w:r>
    </w:p>
    <w:p w14:paraId="3325A243" w14:textId="1BCFE979" w:rsidR="00FE5E81" w:rsidRPr="00FE5E81" w:rsidRDefault="00FE5E81" w:rsidP="00FE5E81">
      <w:pPr>
        <w:pBdr>
          <w:top w:val="nil"/>
          <w:left w:val="nil"/>
          <w:bottom w:val="nil"/>
          <w:right w:val="nil"/>
          <w:between w:val="nil"/>
        </w:pBdr>
        <w:spacing w:after="0" w:line="360" w:lineRule="auto"/>
        <w:ind w:firstLine="709"/>
        <w:jc w:val="both"/>
        <w:rPr>
          <w:color w:val="000000"/>
          <w:sz w:val="24"/>
          <w:szCs w:val="24"/>
        </w:rPr>
      </w:pPr>
      <w:r w:rsidRPr="00FE5E81">
        <w:rPr>
          <w:color w:val="000000"/>
          <w:sz w:val="24"/>
          <w:szCs w:val="24"/>
        </w:rPr>
        <w:t xml:space="preserve">A crescente universalização do acesso à informação </w:t>
      </w:r>
      <w:r w:rsidR="000F3318">
        <w:rPr>
          <w:color w:val="000000"/>
          <w:sz w:val="24"/>
          <w:szCs w:val="24"/>
        </w:rPr>
        <w:t xml:space="preserve">estabeleceu uma </w:t>
      </w:r>
      <w:r w:rsidRPr="00FE5E81">
        <w:rPr>
          <w:color w:val="000000"/>
          <w:sz w:val="24"/>
          <w:szCs w:val="24"/>
        </w:rPr>
        <w:t xml:space="preserve">demanda </w:t>
      </w:r>
      <w:r w:rsidR="000F3318">
        <w:rPr>
          <w:color w:val="000000"/>
          <w:sz w:val="24"/>
          <w:szCs w:val="24"/>
        </w:rPr>
        <w:t xml:space="preserve">social </w:t>
      </w:r>
      <w:r w:rsidR="00A57E01">
        <w:rPr>
          <w:color w:val="000000"/>
          <w:sz w:val="24"/>
          <w:szCs w:val="24"/>
        </w:rPr>
        <w:t>pela normatização da</w:t>
      </w:r>
      <w:r w:rsidR="00A57E01" w:rsidRPr="00FE5E81">
        <w:rPr>
          <w:color w:val="000000"/>
          <w:sz w:val="24"/>
          <w:szCs w:val="24"/>
        </w:rPr>
        <w:t xml:space="preserve"> </w:t>
      </w:r>
      <w:r w:rsidR="000F3318">
        <w:rPr>
          <w:color w:val="000000"/>
          <w:sz w:val="24"/>
          <w:szCs w:val="24"/>
        </w:rPr>
        <w:t xml:space="preserve">publicidade e </w:t>
      </w:r>
      <w:r w:rsidRPr="00FE5E81">
        <w:rPr>
          <w:color w:val="000000"/>
          <w:sz w:val="24"/>
          <w:szCs w:val="24"/>
        </w:rPr>
        <w:t xml:space="preserve">transparência, </w:t>
      </w:r>
      <w:r w:rsidR="00B77B11">
        <w:rPr>
          <w:color w:val="000000"/>
          <w:sz w:val="24"/>
          <w:szCs w:val="24"/>
        </w:rPr>
        <w:t>assegurando-se</w:t>
      </w:r>
      <w:r w:rsidR="00B77B11" w:rsidRPr="00FE5E81">
        <w:rPr>
          <w:color w:val="000000"/>
          <w:sz w:val="24"/>
          <w:szCs w:val="24"/>
        </w:rPr>
        <w:t xml:space="preserve"> </w:t>
      </w:r>
      <w:r w:rsidRPr="00FE5E81">
        <w:rPr>
          <w:color w:val="000000"/>
          <w:sz w:val="24"/>
          <w:szCs w:val="24"/>
        </w:rPr>
        <w:t>que a mera disponibilidade est</w:t>
      </w:r>
      <w:r w:rsidR="00B77B11">
        <w:rPr>
          <w:color w:val="000000"/>
          <w:sz w:val="24"/>
          <w:szCs w:val="24"/>
        </w:rPr>
        <w:t>eja</w:t>
      </w:r>
      <w:r w:rsidRPr="00FE5E81">
        <w:rPr>
          <w:color w:val="000000"/>
          <w:sz w:val="24"/>
          <w:szCs w:val="24"/>
        </w:rPr>
        <w:t xml:space="preserve"> aliada à compreensibilidade e facilidade de recuperação.</w:t>
      </w:r>
      <w:r w:rsidR="00A33FD8">
        <w:rPr>
          <w:color w:val="000000"/>
          <w:sz w:val="24"/>
          <w:szCs w:val="24"/>
        </w:rPr>
        <w:t xml:space="preserve"> </w:t>
      </w:r>
      <w:r w:rsidRPr="00FE5E81">
        <w:rPr>
          <w:color w:val="000000"/>
          <w:sz w:val="24"/>
          <w:szCs w:val="24"/>
        </w:rPr>
        <w:t xml:space="preserve">Considera-se o documento legislativo </w:t>
      </w:r>
      <w:r w:rsidR="00DE6F41">
        <w:rPr>
          <w:color w:val="000000"/>
          <w:sz w:val="24"/>
          <w:szCs w:val="24"/>
        </w:rPr>
        <w:t>como</w:t>
      </w:r>
      <w:r w:rsidR="00DE6F41" w:rsidRPr="00FE5E81">
        <w:rPr>
          <w:color w:val="000000"/>
          <w:sz w:val="24"/>
          <w:szCs w:val="24"/>
        </w:rPr>
        <w:t xml:space="preserve"> </w:t>
      </w:r>
      <w:r w:rsidRPr="00FE5E81">
        <w:rPr>
          <w:color w:val="000000"/>
          <w:sz w:val="24"/>
          <w:szCs w:val="24"/>
        </w:rPr>
        <w:t xml:space="preserve">elemento indispensável para </w:t>
      </w:r>
      <w:r w:rsidR="003862AD">
        <w:rPr>
          <w:color w:val="000000"/>
          <w:sz w:val="24"/>
          <w:szCs w:val="24"/>
        </w:rPr>
        <w:t xml:space="preserve">o atendimento a essa demanda no âmbito do </w:t>
      </w:r>
      <w:r w:rsidRPr="00FE5E81">
        <w:rPr>
          <w:color w:val="000000"/>
          <w:sz w:val="24"/>
          <w:szCs w:val="24"/>
        </w:rPr>
        <w:t>Parlamento.</w:t>
      </w:r>
    </w:p>
    <w:p w14:paraId="3A12E623" w14:textId="41C752DA" w:rsidR="00D204A0" w:rsidRDefault="0073141D" w:rsidP="007D0E01">
      <w:pPr>
        <w:pStyle w:val="Ttulo2"/>
      </w:pPr>
      <w:r>
        <w:t xml:space="preserve">2.2 </w:t>
      </w:r>
      <w:r w:rsidR="00731084">
        <w:t>Percurso teórico-metodológico</w:t>
      </w:r>
    </w:p>
    <w:p w14:paraId="7AFF5C0B" w14:textId="499974DA" w:rsidR="007151F7" w:rsidRDefault="00110AB5" w:rsidP="00C529F6">
      <w:pPr>
        <w:pBdr>
          <w:top w:val="nil"/>
          <w:left w:val="nil"/>
          <w:bottom w:val="nil"/>
          <w:right w:val="nil"/>
          <w:between w:val="nil"/>
        </w:pBdr>
        <w:spacing w:after="0" w:line="360" w:lineRule="auto"/>
        <w:ind w:firstLine="709"/>
        <w:jc w:val="both"/>
        <w:rPr>
          <w:sz w:val="24"/>
          <w:szCs w:val="24"/>
        </w:rPr>
      </w:pPr>
      <w:r>
        <w:rPr>
          <w:color w:val="000000"/>
          <w:sz w:val="24"/>
          <w:szCs w:val="24"/>
        </w:rPr>
        <w:t xml:space="preserve">A definição de documento </w:t>
      </w:r>
      <w:r w:rsidR="0006258B">
        <w:rPr>
          <w:color w:val="000000"/>
          <w:sz w:val="24"/>
          <w:szCs w:val="24"/>
        </w:rPr>
        <w:t xml:space="preserve">é </w:t>
      </w:r>
      <w:r w:rsidR="004C037A" w:rsidRPr="00C529F6">
        <w:rPr>
          <w:color w:val="000000"/>
          <w:sz w:val="24"/>
          <w:szCs w:val="24"/>
        </w:rPr>
        <w:t>elemento central para diversos campos do conhecimento</w:t>
      </w:r>
      <w:r w:rsidR="003C10C5">
        <w:rPr>
          <w:color w:val="000000"/>
          <w:sz w:val="24"/>
          <w:szCs w:val="24"/>
        </w:rPr>
        <w:t>. Especificamente para</w:t>
      </w:r>
      <w:r w:rsidR="004C037A" w:rsidRPr="00C529F6">
        <w:rPr>
          <w:color w:val="000000"/>
          <w:sz w:val="24"/>
          <w:szCs w:val="24"/>
        </w:rPr>
        <w:t xml:space="preserve"> a Ciência da Informaçã</w:t>
      </w:r>
      <w:r w:rsidR="00BE70C0">
        <w:rPr>
          <w:color w:val="000000"/>
          <w:sz w:val="24"/>
          <w:szCs w:val="24"/>
        </w:rPr>
        <w:t>o</w:t>
      </w:r>
      <w:r w:rsidR="007B3572">
        <w:rPr>
          <w:color w:val="000000"/>
          <w:sz w:val="24"/>
          <w:szCs w:val="24"/>
        </w:rPr>
        <w:t xml:space="preserve">, </w:t>
      </w:r>
      <w:r w:rsidR="00BE70C0">
        <w:rPr>
          <w:color w:val="000000"/>
          <w:sz w:val="24"/>
          <w:szCs w:val="24"/>
        </w:rPr>
        <w:t xml:space="preserve">o tema </w:t>
      </w:r>
      <w:r w:rsidR="00C529F6" w:rsidRPr="00C529F6">
        <w:rPr>
          <w:color w:val="000000"/>
          <w:sz w:val="24"/>
          <w:szCs w:val="24"/>
        </w:rPr>
        <w:t>é tratad</w:t>
      </w:r>
      <w:r w:rsidR="004B1348">
        <w:rPr>
          <w:color w:val="000000"/>
          <w:sz w:val="24"/>
          <w:szCs w:val="24"/>
        </w:rPr>
        <w:t>o</w:t>
      </w:r>
      <w:r w:rsidR="00C529F6" w:rsidRPr="00C529F6">
        <w:rPr>
          <w:color w:val="000000"/>
          <w:sz w:val="24"/>
          <w:szCs w:val="24"/>
        </w:rPr>
        <w:t xml:space="preserve"> com centralidade.</w:t>
      </w:r>
      <w:r w:rsidR="004B1348">
        <w:rPr>
          <w:color w:val="000000"/>
          <w:sz w:val="24"/>
          <w:szCs w:val="24"/>
        </w:rPr>
        <w:t xml:space="preserve"> A</w:t>
      </w:r>
      <w:r w:rsidR="003F609F">
        <w:rPr>
          <w:color w:val="000000"/>
          <w:sz w:val="24"/>
          <w:szCs w:val="24"/>
        </w:rPr>
        <w:t xml:space="preserve">o constatar que </w:t>
      </w:r>
      <w:r w:rsidR="003F609F" w:rsidRPr="00CE45C8">
        <w:rPr>
          <w:sz w:val="24"/>
          <w:szCs w:val="24"/>
        </w:rPr>
        <w:t xml:space="preserve">“o conceito </w:t>
      </w:r>
      <w:r w:rsidR="003F609F" w:rsidRPr="00CE45C8">
        <w:rPr>
          <w:i/>
          <w:iCs/>
          <w:sz w:val="24"/>
          <w:szCs w:val="24"/>
        </w:rPr>
        <w:t>documento</w:t>
      </w:r>
      <w:r w:rsidR="003F609F" w:rsidRPr="00CE45C8">
        <w:rPr>
          <w:sz w:val="24"/>
          <w:szCs w:val="24"/>
        </w:rPr>
        <w:t xml:space="preserve"> se relaciona intimamente com o conceito </w:t>
      </w:r>
      <w:r w:rsidR="003F609F" w:rsidRPr="00CE45C8">
        <w:rPr>
          <w:i/>
          <w:iCs/>
          <w:sz w:val="24"/>
          <w:szCs w:val="24"/>
        </w:rPr>
        <w:t>informação</w:t>
      </w:r>
      <w:r w:rsidR="003F609F" w:rsidRPr="00CE45C8">
        <w:rPr>
          <w:sz w:val="24"/>
          <w:szCs w:val="24"/>
        </w:rPr>
        <w:t>”, Rabello</w:t>
      </w:r>
      <w:r w:rsidR="005E0411">
        <w:rPr>
          <w:sz w:val="24"/>
          <w:szCs w:val="24"/>
        </w:rPr>
        <w:t xml:space="preserve"> (2009, p. 227</w:t>
      </w:r>
      <w:r w:rsidR="008C2A8F">
        <w:rPr>
          <w:sz w:val="24"/>
          <w:szCs w:val="24"/>
        </w:rPr>
        <w:t xml:space="preserve">, </w:t>
      </w:r>
      <w:r w:rsidR="003F609F" w:rsidRPr="00CE45C8">
        <w:rPr>
          <w:sz w:val="24"/>
          <w:szCs w:val="24"/>
        </w:rPr>
        <w:t>grifos do autor), sintetiza três dimensões da informação: objetiva (ênfase no dado e no processo comunicativo), subjetiva (ênfase no profissional da informação ou no usuário) e objetiva/subjetiva social (“materializada e contextualizada num sistema de informação documental</w:t>
      </w:r>
      <w:r w:rsidR="003F609F" w:rsidRPr="00BA6218">
        <w:rPr>
          <w:sz w:val="24"/>
          <w:szCs w:val="24"/>
        </w:rPr>
        <w:t>, em que terá valor institucional e social”</w:t>
      </w:r>
      <w:r w:rsidR="00A968F4">
        <w:rPr>
          <w:sz w:val="24"/>
          <w:szCs w:val="24"/>
        </w:rPr>
        <w:t>)</w:t>
      </w:r>
      <w:r w:rsidR="003F609F" w:rsidRPr="00BA6218">
        <w:rPr>
          <w:sz w:val="24"/>
          <w:szCs w:val="24"/>
        </w:rPr>
        <w:t>.</w:t>
      </w:r>
    </w:p>
    <w:p w14:paraId="471D77B3" w14:textId="1B7F3BF0" w:rsidR="00981632" w:rsidRDefault="00EB402B" w:rsidP="0098163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É </w:t>
      </w:r>
      <w:r w:rsidR="00981632">
        <w:rPr>
          <w:color w:val="000000"/>
          <w:sz w:val="24"/>
          <w:szCs w:val="24"/>
        </w:rPr>
        <w:t xml:space="preserve">com </w:t>
      </w:r>
      <w:r w:rsidR="00515DA7">
        <w:rPr>
          <w:color w:val="000000"/>
          <w:sz w:val="24"/>
          <w:szCs w:val="24"/>
        </w:rPr>
        <w:t>foco</w:t>
      </w:r>
      <w:r w:rsidR="00981632">
        <w:rPr>
          <w:color w:val="000000"/>
          <w:sz w:val="24"/>
          <w:szCs w:val="24"/>
        </w:rPr>
        <w:t xml:space="preserve"> </w:t>
      </w:r>
      <w:r w:rsidR="00515DA7">
        <w:rPr>
          <w:color w:val="000000"/>
          <w:sz w:val="24"/>
          <w:szCs w:val="24"/>
        </w:rPr>
        <w:t>n</w:t>
      </w:r>
      <w:r w:rsidR="00981632">
        <w:rPr>
          <w:color w:val="000000"/>
          <w:sz w:val="24"/>
          <w:szCs w:val="24"/>
        </w:rPr>
        <w:t>esse</w:t>
      </w:r>
      <w:r>
        <w:rPr>
          <w:color w:val="000000"/>
          <w:sz w:val="24"/>
          <w:szCs w:val="24"/>
        </w:rPr>
        <w:t xml:space="preserve"> valor social que </w:t>
      </w:r>
      <w:proofErr w:type="spellStart"/>
      <w:r w:rsidR="00981632" w:rsidRPr="00A612DA">
        <w:rPr>
          <w:color w:val="000000"/>
          <w:sz w:val="24"/>
          <w:szCs w:val="24"/>
        </w:rPr>
        <w:t>Albagli</w:t>
      </w:r>
      <w:proofErr w:type="spellEnd"/>
      <w:r w:rsidR="00981632">
        <w:rPr>
          <w:color w:val="000000"/>
          <w:sz w:val="24"/>
          <w:szCs w:val="24"/>
        </w:rPr>
        <w:t xml:space="preserve"> (2009, p. 41</w:t>
      </w:r>
      <w:r w:rsidR="00E66D8C">
        <w:rPr>
          <w:color w:val="000000"/>
          <w:sz w:val="24"/>
          <w:szCs w:val="24"/>
        </w:rPr>
        <w:t>5</w:t>
      </w:r>
      <w:r w:rsidR="00981632">
        <w:rPr>
          <w:color w:val="000000"/>
          <w:sz w:val="24"/>
          <w:szCs w:val="24"/>
        </w:rPr>
        <w:t>)</w:t>
      </w:r>
      <w:r w:rsidR="00981632" w:rsidRPr="00A612DA">
        <w:rPr>
          <w:color w:val="000000"/>
          <w:sz w:val="24"/>
          <w:szCs w:val="24"/>
        </w:rPr>
        <w:t xml:space="preserve">, comentando a definição de regime de informação de </w:t>
      </w:r>
      <w:proofErr w:type="spellStart"/>
      <w:r w:rsidR="00981632" w:rsidRPr="00A612DA">
        <w:rPr>
          <w:color w:val="000000"/>
          <w:sz w:val="24"/>
          <w:szCs w:val="24"/>
        </w:rPr>
        <w:t>Frohmann</w:t>
      </w:r>
      <w:proofErr w:type="spellEnd"/>
      <w:r w:rsidR="00981632" w:rsidRPr="00A612DA">
        <w:rPr>
          <w:color w:val="000000"/>
          <w:sz w:val="24"/>
          <w:szCs w:val="24"/>
        </w:rPr>
        <w:t xml:space="preserve">, destaca que sua análise deve dar "menor peso na dimensão institucional formal", </w:t>
      </w:r>
      <w:r w:rsidR="00D6581E">
        <w:rPr>
          <w:color w:val="000000"/>
          <w:sz w:val="24"/>
          <w:szCs w:val="24"/>
        </w:rPr>
        <w:t>uma vez</w:t>
      </w:r>
      <w:r w:rsidR="00981632" w:rsidRPr="00A612DA">
        <w:rPr>
          <w:color w:val="000000"/>
          <w:sz w:val="24"/>
          <w:szCs w:val="24"/>
        </w:rPr>
        <w:t xml:space="preserve"> que o autor </w:t>
      </w:r>
      <w:r w:rsidR="003D3FEC">
        <w:rPr>
          <w:color w:val="000000"/>
          <w:sz w:val="24"/>
          <w:szCs w:val="24"/>
        </w:rPr>
        <w:t>relaciona seu conceito a</w:t>
      </w:r>
      <w:r w:rsidR="00981632" w:rsidRPr="00A612DA">
        <w:rPr>
          <w:color w:val="000000"/>
          <w:sz w:val="24"/>
          <w:szCs w:val="24"/>
        </w:rPr>
        <w:t xml:space="preserve"> "conflitos entre grupos sociais, interesses, discursos e até artefatos científicos e tecnológicos".</w:t>
      </w:r>
    </w:p>
    <w:p w14:paraId="37F55F68" w14:textId="7F52FC76" w:rsidR="007B39E7" w:rsidRDefault="00560A58" w:rsidP="007B39E7">
      <w:pPr>
        <w:pBdr>
          <w:top w:val="nil"/>
          <w:left w:val="nil"/>
          <w:bottom w:val="nil"/>
          <w:right w:val="nil"/>
          <w:between w:val="nil"/>
        </w:pBdr>
        <w:spacing w:after="0" w:line="360" w:lineRule="auto"/>
        <w:ind w:firstLine="709"/>
        <w:jc w:val="both"/>
        <w:rPr>
          <w:color w:val="000000"/>
          <w:sz w:val="24"/>
          <w:szCs w:val="24"/>
        </w:rPr>
      </w:pPr>
      <w:r w:rsidRPr="003663C8">
        <w:rPr>
          <w:color w:val="000000"/>
          <w:sz w:val="24"/>
          <w:szCs w:val="24"/>
        </w:rPr>
        <w:t xml:space="preserve">Ao analisar o agenciamento </w:t>
      </w:r>
      <w:r w:rsidR="00D15E32" w:rsidRPr="003663C8">
        <w:rPr>
          <w:color w:val="000000"/>
          <w:sz w:val="24"/>
          <w:szCs w:val="24"/>
        </w:rPr>
        <w:t xml:space="preserve">do sistema informativo sobre o documento, </w:t>
      </w:r>
      <w:r w:rsidR="007B39E7" w:rsidRPr="003663C8">
        <w:rPr>
          <w:color w:val="000000"/>
          <w:sz w:val="24"/>
          <w:szCs w:val="24"/>
        </w:rPr>
        <w:t xml:space="preserve">Rabello </w:t>
      </w:r>
      <w:r w:rsidR="00E44EE1" w:rsidRPr="003663C8">
        <w:rPr>
          <w:color w:val="000000"/>
          <w:sz w:val="24"/>
          <w:szCs w:val="24"/>
        </w:rPr>
        <w:t>(</w:t>
      </w:r>
      <w:r w:rsidR="007B39E7" w:rsidRPr="003663C8">
        <w:rPr>
          <w:color w:val="000000"/>
          <w:sz w:val="24"/>
          <w:szCs w:val="24"/>
        </w:rPr>
        <w:t>2009</w:t>
      </w:r>
      <w:r w:rsidR="00E44EE1" w:rsidRPr="003663C8">
        <w:rPr>
          <w:color w:val="000000"/>
          <w:sz w:val="24"/>
          <w:szCs w:val="24"/>
        </w:rPr>
        <w:t>,</w:t>
      </w:r>
      <w:r w:rsidR="007B39E7" w:rsidRPr="003663C8">
        <w:rPr>
          <w:color w:val="000000"/>
          <w:sz w:val="24"/>
          <w:szCs w:val="24"/>
        </w:rPr>
        <w:t xml:space="preserve"> p. 2</w:t>
      </w:r>
      <w:r w:rsidR="00E44EE1" w:rsidRPr="003663C8">
        <w:rPr>
          <w:color w:val="000000"/>
          <w:sz w:val="24"/>
          <w:szCs w:val="24"/>
        </w:rPr>
        <w:t>58)</w:t>
      </w:r>
      <w:r w:rsidR="00A91BD8" w:rsidRPr="003663C8">
        <w:rPr>
          <w:color w:val="000000"/>
          <w:sz w:val="24"/>
          <w:szCs w:val="24"/>
        </w:rPr>
        <w:t xml:space="preserve"> afirma que </w:t>
      </w:r>
      <w:r w:rsidR="007B39E7" w:rsidRPr="003663C8">
        <w:rPr>
          <w:color w:val="000000"/>
          <w:sz w:val="24"/>
          <w:szCs w:val="24"/>
        </w:rPr>
        <w:t>“</w:t>
      </w:r>
      <w:r w:rsidR="00A91BD8" w:rsidRPr="003663C8">
        <w:rPr>
          <w:color w:val="000000"/>
          <w:sz w:val="24"/>
          <w:szCs w:val="24"/>
        </w:rPr>
        <w:t>o</w:t>
      </w:r>
      <w:r w:rsidR="007B39E7" w:rsidRPr="003663C8">
        <w:rPr>
          <w:color w:val="000000"/>
          <w:sz w:val="24"/>
          <w:szCs w:val="24"/>
        </w:rPr>
        <w:t xml:space="preserve"> processo de ‘organização para a disponibilização e acesso’ de uma fonte de informação num sistema informativo documental é relevante para a </w:t>
      </w:r>
      <w:r w:rsidR="000544F7" w:rsidRPr="003663C8">
        <w:rPr>
          <w:color w:val="000000"/>
          <w:sz w:val="24"/>
          <w:szCs w:val="24"/>
        </w:rPr>
        <w:t>‘</w:t>
      </w:r>
      <w:r w:rsidR="007B39E7" w:rsidRPr="003663C8">
        <w:rPr>
          <w:color w:val="000000"/>
          <w:sz w:val="24"/>
          <w:szCs w:val="24"/>
        </w:rPr>
        <w:t>transformação</w:t>
      </w:r>
      <w:r w:rsidR="000544F7" w:rsidRPr="003663C8">
        <w:rPr>
          <w:color w:val="000000"/>
          <w:sz w:val="24"/>
          <w:szCs w:val="24"/>
        </w:rPr>
        <w:t>’</w:t>
      </w:r>
      <w:r w:rsidR="007B39E7" w:rsidRPr="003663C8">
        <w:rPr>
          <w:color w:val="000000"/>
          <w:sz w:val="24"/>
          <w:szCs w:val="24"/>
        </w:rPr>
        <w:t xml:space="preserve"> deste mesmo objeto em algo de valor social, um documento ins</w:t>
      </w:r>
      <w:r w:rsidR="00FB47EA" w:rsidRPr="003663C8">
        <w:rPr>
          <w:color w:val="000000"/>
          <w:sz w:val="24"/>
          <w:szCs w:val="24"/>
        </w:rPr>
        <w:t>ti</w:t>
      </w:r>
      <w:r w:rsidR="007B39E7" w:rsidRPr="003663C8">
        <w:rPr>
          <w:color w:val="000000"/>
          <w:sz w:val="24"/>
          <w:szCs w:val="24"/>
        </w:rPr>
        <w:t>tucionalizado”</w:t>
      </w:r>
      <w:r w:rsidR="00172373">
        <w:rPr>
          <w:color w:val="000000"/>
          <w:sz w:val="24"/>
          <w:szCs w:val="24"/>
        </w:rPr>
        <w:t>.</w:t>
      </w:r>
    </w:p>
    <w:p w14:paraId="3A566856" w14:textId="259C6C9F" w:rsidR="00811DE5" w:rsidRDefault="00811DE5" w:rsidP="007B39E7">
      <w:pPr>
        <w:pBdr>
          <w:top w:val="nil"/>
          <w:left w:val="nil"/>
          <w:bottom w:val="nil"/>
          <w:right w:val="nil"/>
          <w:between w:val="nil"/>
        </w:pBdr>
        <w:spacing w:after="0" w:line="360" w:lineRule="auto"/>
        <w:ind w:firstLine="709"/>
        <w:jc w:val="both"/>
        <w:rPr>
          <w:color w:val="000000"/>
          <w:sz w:val="24"/>
          <w:szCs w:val="24"/>
        </w:rPr>
      </w:pPr>
      <w:proofErr w:type="spellStart"/>
      <w:r>
        <w:rPr>
          <w:color w:val="000000"/>
          <w:sz w:val="24"/>
          <w:szCs w:val="24"/>
        </w:rPr>
        <w:t>Murguia</w:t>
      </w:r>
      <w:proofErr w:type="spellEnd"/>
      <w:r>
        <w:rPr>
          <w:color w:val="000000"/>
          <w:sz w:val="24"/>
          <w:szCs w:val="24"/>
        </w:rPr>
        <w:t xml:space="preserve"> (2010</w:t>
      </w:r>
      <w:r w:rsidR="00624E44">
        <w:rPr>
          <w:color w:val="000000"/>
          <w:sz w:val="24"/>
          <w:szCs w:val="24"/>
        </w:rPr>
        <w:t>, p. 138</w:t>
      </w:r>
      <w:r>
        <w:rPr>
          <w:color w:val="000000"/>
          <w:sz w:val="24"/>
          <w:szCs w:val="24"/>
        </w:rPr>
        <w:t>)</w:t>
      </w:r>
      <w:r w:rsidR="00E90494">
        <w:rPr>
          <w:color w:val="000000"/>
          <w:sz w:val="24"/>
          <w:szCs w:val="24"/>
        </w:rPr>
        <w:t xml:space="preserve"> afirma que</w:t>
      </w:r>
    </w:p>
    <w:p w14:paraId="7AB12DD3" w14:textId="356B4369" w:rsidR="00E90494" w:rsidRDefault="00D8448D" w:rsidP="00A13BC9">
      <w:pPr>
        <w:pStyle w:val="CitaoblocadaXVIIIENANCIB"/>
      </w:pPr>
      <w:r>
        <w:t>[</w:t>
      </w:r>
      <w:r w:rsidR="005E623F">
        <w:t>...</w:t>
      </w:r>
      <w:r>
        <w:t>]</w:t>
      </w:r>
      <w:r w:rsidR="005E623F">
        <w:t xml:space="preserve"> </w:t>
      </w:r>
      <w:r w:rsidR="00E90494">
        <w:t>a</w:t>
      </w:r>
      <w:r w:rsidR="00E90494" w:rsidRPr="00E90494">
        <w:t xml:space="preserve"> razão de ser de um documento é a verdade. A prova, a demonstração e a autoridade são os critérios que de</w:t>
      </w:r>
      <w:r w:rsidR="00E90494">
        <w:t>f</w:t>
      </w:r>
      <w:r w:rsidR="00E90494" w:rsidRPr="00E90494">
        <w:t>inem a veracidade do documento. Devido a essas características, ele se insere nos agenciamentos sociais. Porém, esses critérios são válidos dentro de um dispositivo do poder.</w:t>
      </w:r>
      <w:r w:rsidR="00A13BC9">
        <w:t xml:space="preserve"> [...] O documento é um objeto/agente que se associa com outros objetos e/ou agentes e em torno do qual, associações são realizadas.</w:t>
      </w:r>
    </w:p>
    <w:p w14:paraId="74035834" w14:textId="63E3028A" w:rsidR="00C64607" w:rsidRDefault="007468F9" w:rsidP="007B39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 xml:space="preserve">Ocorre que </w:t>
      </w:r>
      <w:r w:rsidR="00E779E6">
        <w:rPr>
          <w:color w:val="000000"/>
          <w:sz w:val="24"/>
          <w:szCs w:val="24"/>
        </w:rPr>
        <w:t>a verdade</w:t>
      </w:r>
      <w:r w:rsidR="00F11F51">
        <w:rPr>
          <w:color w:val="000000"/>
          <w:sz w:val="24"/>
          <w:szCs w:val="24"/>
        </w:rPr>
        <w:t xml:space="preserve">, enquanto </w:t>
      </w:r>
      <w:r w:rsidR="00F11F51" w:rsidRPr="003A3A92">
        <w:rPr>
          <w:color w:val="000000"/>
          <w:sz w:val="24"/>
          <w:szCs w:val="24"/>
        </w:rPr>
        <w:t>“</w:t>
      </w:r>
      <w:proofErr w:type="spellStart"/>
      <w:r w:rsidR="00F11F51" w:rsidRPr="00C25231">
        <w:rPr>
          <w:color w:val="000000"/>
          <w:sz w:val="24"/>
          <w:szCs w:val="24"/>
        </w:rPr>
        <w:t>constitu</w:t>
      </w:r>
      <w:r w:rsidR="00157A72" w:rsidRPr="00C25231">
        <w:rPr>
          <w:color w:val="000000"/>
          <w:sz w:val="24"/>
          <w:szCs w:val="24"/>
        </w:rPr>
        <w:t>ye</w:t>
      </w:r>
      <w:r w:rsidR="00F11F51" w:rsidRPr="00C25231">
        <w:rPr>
          <w:color w:val="000000"/>
          <w:sz w:val="24"/>
          <w:szCs w:val="24"/>
        </w:rPr>
        <w:t>nte</w:t>
      </w:r>
      <w:proofErr w:type="spellEnd"/>
      <w:r w:rsidR="00F11F51" w:rsidRPr="00C25231">
        <w:rPr>
          <w:color w:val="000000"/>
          <w:sz w:val="24"/>
          <w:szCs w:val="24"/>
        </w:rPr>
        <w:t xml:space="preserve"> básico </w:t>
      </w:r>
      <w:proofErr w:type="spellStart"/>
      <w:r w:rsidR="00157A72" w:rsidRPr="00C25231">
        <w:rPr>
          <w:color w:val="000000"/>
          <w:sz w:val="24"/>
          <w:szCs w:val="24"/>
        </w:rPr>
        <w:t>en</w:t>
      </w:r>
      <w:proofErr w:type="spellEnd"/>
      <w:r w:rsidR="00157A72" w:rsidRPr="00C25231">
        <w:rPr>
          <w:color w:val="000000"/>
          <w:sz w:val="24"/>
          <w:szCs w:val="24"/>
        </w:rPr>
        <w:t xml:space="preserve"> </w:t>
      </w:r>
      <w:proofErr w:type="spellStart"/>
      <w:r w:rsidR="00157A72" w:rsidRPr="00C25231">
        <w:rPr>
          <w:color w:val="000000"/>
          <w:sz w:val="24"/>
          <w:szCs w:val="24"/>
        </w:rPr>
        <w:t>el</w:t>
      </w:r>
      <w:proofErr w:type="spellEnd"/>
      <w:r w:rsidR="00F11F51" w:rsidRPr="00C25231">
        <w:rPr>
          <w:color w:val="000000"/>
          <w:sz w:val="24"/>
          <w:szCs w:val="24"/>
        </w:rPr>
        <w:t xml:space="preserve"> discurso </w:t>
      </w:r>
      <w:proofErr w:type="spellStart"/>
      <w:r w:rsidR="00F11F51" w:rsidRPr="00C25231">
        <w:rPr>
          <w:color w:val="000000"/>
          <w:sz w:val="24"/>
          <w:szCs w:val="24"/>
        </w:rPr>
        <w:t>parlamentar</w:t>
      </w:r>
      <w:r w:rsidR="00157A72" w:rsidRPr="00C25231">
        <w:rPr>
          <w:color w:val="000000"/>
          <w:sz w:val="24"/>
          <w:szCs w:val="24"/>
        </w:rPr>
        <w:t>io</w:t>
      </w:r>
      <w:proofErr w:type="spellEnd"/>
      <w:r w:rsidR="00F11F51" w:rsidRPr="00C25231">
        <w:rPr>
          <w:color w:val="000000"/>
          <w:sz w:val="24"/>
          <w:szCs w:val="24"/>
        </w:rPr>
        <w:t>”</w:t>
      </w:r>
      <w:r w:rsidR="00157A72" w:rsidRPr="00C25231">
        <w:rPr>
          <w:color w:val="000000"/>
          <w:sz w:val="24"/>
          <w:szCs w:val="24"/>
        </w:rPr>
        <w:t>, “</w:t>
      </w:r>
      <w:r w:rsidR="00455922" w:rsidRPr="00C25231">
        <w:rPr>
          <w:color w:val="000000"/>
          <w:sz w:val="24"/>
          <w:szCs w:val="24"/>
        </w:rPr>
        <w:t>es argumento de ataque y por tanto, marco ideológico</w:t>
      </w:r>
      <w:r w:rsidR="00455922">
        <w:rPr>
          <w:color w:val="000000"/>
          <w:sz w:val="24"/>
          <w:szCs w:val="24"/>
        </w:rPr>
        <w:t>”</w:t>
      </w:r>
      <w:r w:rsidR="00AD0ECA">
        <w:rPr>
          <w:noProof/>
          <w:color w:val="000000"/>
          <w:sz w:val="24"/>
          <w:szCs w:val="24"/>
        </w:rPr>
        <w:t xml:space="preserve"> </w:t>
      </w:r>
      <w:r w:rsidR="00AD0ECA" w:rsidRPr="000F20B1">
        <w:rPr>
          <w:noProof/>
          <w:color w:val="000000"/>
          <w:sz w:val="24"/>
          <w:szCs w:val="24"/>
        </w:rPr>
        <w:t>(RODRÍGUEZ, 2012, p. 131)</w:t>
      </w:r>
      <w:r w:rsidR="00E51538">
        <w:rPr>
          <w:color w:val="000000"/>
          <w:sz w:val="24"/>
          <w:szCs w:val="24"/>
        </w:rPr>
        <w:t xml:space="preserve">. </w:t>
      </w:r>
      <w:r w:rsidR="00A105A8">
        <w:rPr>
          <w:color w:val="000000"/>
          <w:sz w:val="24"/>
          <w:szCs w:val="24"/>
        </w:rPr>
        <w:t>Segundo Barros (2020, p. 2),</w:t>
      </w:r>
    </w:p>
    <w:p w14:paraId="4F45F613" w14:textId="563A6030" w:rsidR="00070B5F" w:rsidRDefault="00D0221B" w:rsidP="003663C8">
      <w:pPr>
        <w:pStyle w:val="CitaoblocadaXVIIIENANCIB"/>
      </w:pPr>
      <w:r>
        <w:t>[</w:t>
      </w:r>
      <w:r w:rsidR="00AE46CB">
        <w:t>...</w:t>
      </w:r>
      <w:r>
        <w:t>]</w:t>
      </w:r>
      <w:r w:rsidR="00AE46CB">
        <w:t xml:space="preserve"> </w:t>
      </w:r>
      <w:r w:rsidR="00A105A8">
        <w:t>a</w:t>
      </w:r>
      <w:r w:rsidR="00070B5F" w:rsidRPr="00070B5F">
        <w:t xml:space="preserve"> verdade e a mentira atuam no discurso parlamentar de forma ambígua, usadas estrategicamente como como dispositivos de legitimação discursiva, a depender de como são acionadas. Ambas podem ser usadas como formas de justificação contextualizada, ancoradas em crenças coletivas e expectativas sociais baseadas em valores socialmente compartilhados</w:t>
      </w:r>
      <w:r w:rsidR="0006106E">
        <w:t>.</w:t>
      </w:r>
    </w:p>
    <w:p w14:paraId="32BAC8E3" w14:textId="1D731A98" w:rsidR="00AE7857" w:rsidRDefault="0031731A" w:rsidP="002537B1">
      <w:pPr>
        <w:pBdr>
          <w:top w:val="nil"/>
          <w:left w:val="nil"/>
          <w:bottom w:val="nil"/>
          <w:right w:val="nil"/>
          <w:between w:val="nil"/>
        </w:pBdr>
        <w:spacing w:after="0" w:line="360" w:lineRule="auto"/>
        <w:ind w:firstLine="709"/>
        <w:jc w:val="both"/>
        <w:rPr>
          <w:color w:val="000000"/>
          <w:sz w:val="24"/>
          <w:szCs w:val="24"/>
        </w:rPr>
      </w:pPr>
      <w:r>
        <w:rPr>
          <w:color w:val="000000"/>
          <w:sz w:val="24"/>
          <w:szCs w:val="24"/>
        </w:rPr>
        <w:t>Nessa disputa de verdades,</w:t>
      </w:r>
      <w:r w:rsidR="00CF3A75">
        <w:rPr>
          <w:color w:val="000000"/>
          <w:sz w:val="24"/>
          <w:szCs w:val="24"/>
        </w:rPr>
        <w:t xml:space="preserve"> questiona-se se</w:t>
      </w:r>
      <w:r w:rsidR="008032DD">
        <w:rPr>
          <w:color w:val="000000"/>
          <w:sz w:val="24"/>
          <w:szCs w:val="24"/>
        </w:rPr>
        <w:t xml:space="preserve"> é possível ou mesmo </w:t>
      </w:r>
      <w:r w:rsidR="004935FA">
        <w:rPr>
          <w:color w:val="000000"/>
          <w:sz w:val="24"/>
          <w:szCs w:val="24"/>
        </w:rPr>
        <w:t>preferível</w:t>
      </w:r>
      <w:r w:rsidR="009201F2">
        <w:rPr>
          <w:color w:val="000000"/>
          <w:sz w:val="24"/>
          <w:szCs w:val="24"/>
        </w:rPr>
        <w:t xml:space="preserve">, em nome de </w:t>
      </w:r>
      <w:r w:rsidR="00AB7DC8">
        <w:rPr>
          <w:color w:val="000000"/>
          <w:sz w:val="24"/>
          <w:szCs w:val="24"/>
        </w:rPr>
        <w:t>uma exigência</w:t>
      </w:r>
      <w:r w:rsidR="00E27A90">
        <w:rPr>
          <w:color w:val="000000"/>
          <w:sz w:val="24"/>
          <w:szCs w:val="24"/>
        </w:rPr>
        <w:t xml:space="preserve"> de</w:t>
      </w:r>
      <w:r w:rsidR="009201F2">
        <w:rPr>
          <w:color w:val="000000"/>
          <w:sz w:val="24"/>
          <w:szCs w:val="24"/>
        </w:rPr>
        <w:t xml:space="preserve"> neutralidade,</w:t>
      </w:r>
      <w:r>
        <w:rPr>
          <w:color w:val="000000"/>
          <w:sz w:val="24"/>
          <w:szCs w:val="24"/>
        </w:rPr>
        <w:t xml:space="preserve"> </w:t>
      </w:r>
      <w:r w:rsidR="00AE7857">
        <w:rPr>
          <w:color w:val="000000"/>
          <w:sz w:val="24"/>
          <w:szCs w:val="24"/>
        </w:rPr>
        <w:t xml:space="preserve">a </w:t>
      </w:r>
      <w:r w:rsidR="00A035D0">
        <w:rPr>
          <w:color w:val="000000"/>
          <w:sz w:val="24"/>
          <w:szCs w:val="24"/>
        </w:rPr>
        <w:t xml:space="preserve">entrega </w:t>
      </w:r>
      <w:r w:rsidR="00AE7857" w:rsidRPr="00AE7857">
        <w:rPr>
          <w:color w:val="000000"/>
          <w:sz w:val="24"/>
          <w:szCs w:val="24"/>
        </w:rPr>
        <w:t xml:space="preserve">da informação </w:t>
      </w:r>
      <w:r w:rsidR="00A035D0">
        <w:rPr>
          <w:color w:val="000000"/>
          <w:sz w:val="24"/>
          <w:szCs w:val="24"/>
        </w:rPr>
        <w:t xml:space="preserve">fora de </w:t>
      </w:r>
      <w:r w:rsidR="00AE7857" w:rsidRPr="00AE7857">
        <w:rPr>
          <w:color w:val="000000"/>
          <w:sz w:val="24"/>
          <w:szCs w:val="24"/>
        </w:rPr>
        <w:t>seu contexto</w:t>
      </w:r>
      <w:r w:rsidR="00A41AC1">
        <w:rPr>
          <w:color w:val="000000"/>
          <w:sz w:val="24"/>
          <w:szCs w:val="24"/>
        </w:rPr>
        <w:t xml:space="preserve"> </w:t>
      </w:r>
      <w:r w:rsidR="00A035D0">
        <w:rPr>
          <w:color w:val="000000"/>
          <w:sz w:val="24"/>
          <w:szCs w:val="24"/>
        </w:rPr>
        <w:t>de produção</w:t>
      </w:r>
      <w:r w:rsidR="002537B1">
        <w:rPr>
          <w:color w:val="000000"/>
          <w:sz w:val="24"/>
          <w:szCs w:val="24"/>
        </w:rPr>
        <w:t>, o que</w:t>
      </w:r>
      <w:r w:rsidR="00A035D0">
        <w:rPr>
          <w:color w:val="000000"/>
          <w:sz w:val="24"/>
          <w:szCs w:val="24"/>
        </w:rPr>
        <w:t xml:space="preserve"> </w:t>
      </w:r>
      <w:r w:rsidR="00407FFE">
        <w:rPr>
          <w:color w:val="000000"/>
          <w:sz w:val="24"/>
          <w:szCs w:val="24"/>
        </w:rPr>
        <w:t xml:space="preserve">pode fazer com que seja recebida mais </w:t>
      </w:r>
      <w:r w:rsidR="00AE7857" w:rsidRPr="00AE7857">
        <w:rPr>
          <w:color w:val="000000"/>
          <w:sz w:val="24"/>
          <w:szCs w:val="24"/>
        </w:rPr>
        <w:t>como mensagem (oferta de sentido) do que como informação (seleção de sentido)</w:t>
      </w:r>
      <w:r w:rsidR="00363F97">
        <w:rPr>
          <w:color w:val="000000"/>
          <w:sz w:val="24"/>
          <w:szCs w:val="24"/>
        </w:rPr>
        <w:t xml:space="preserve">, forçando o usuário a “[desempenhar] um papel eminentemente ativo” para </w:t>
      </w:r>
      <w:r w:rsidR="00C34517">
        <w:rPr>
          <w:color w:val="000000"/>
          <w:sz w:val="24"/>
          <w:szCs w:val="24"/>
        </w:rPr>
        <w:t xml:space="preserve">que possa </w:t>
      </w:r>
      <w:r w:rsidR="00363F97">
        <w:rPr>
          <w:color w:val="000000"/>
          <w:sz w:val="24"/>
          <w:szCs w:val="24"/>
        </w:rPr>
        <w:t>compree</w:t>
      </w:r>
      <w:r w:rsidR="00C34517">
        <w:rPr>
          <w:color w:val="000000"/>
          <w:sz w:val="24"/>
          <w:szCs w:val="24"/>
        </w:rPr>
        <w:t>nder o resultado de sua busca</w:t>
      </w:r>
      <w:r w:rsidR="00AE7857" w:rsidRPr="00AE7857">
        <w:rPr>
          <w:color w:val="000000"/>
          <w:sz w:val="24"/>
          <w:szCs w:val="24"/>
        </w:rPr>
        <w:t xml:space="preserve"> (CAPURRO, 2003, p. 8).</w:t>
      </w:r>
    </w:p>
    <w:p w14:paraId="4F3D9BE4" w14:textId="0D5C7BD6" w:rsidR="00B3242D" w:rsidRDefault="00D6356B" w:rsidP="007B39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Em</w:t>
      </w:r>
      <w:r w:rsidR="00596B71">
        <w:rPr>
          <w:color w:val="000000"/>
          <w:sz w:val="24"/>
          <w:szCs w:val="24"/>
        </w:rPr>
        <w:t xml:space="preserve"> </w:t>
      </w:r>
      <w:r w:rsidR="007E4283">
        <w:rPr>
          <w:color w:val="000000"/>
          <w:sz w:val="24"/>
          <w:szCs w:val="24"/>
        </w:rPr>
        <w:t>sua análise da</w:t>
      </w:r>
      <w:r w:rsidR="00596B71">
        <w:rPr>
          <w:color w:val="000000"/>
          <w:sz w:val="24"/>
          <w:szCs w:val="24"/>
        </w:rPr>
        <w:t>s transformações históricas do conceito de documento</w:t>
      </w:r>
      <w:r w:rsidR="004B6DE3">
        <w:rPr>
          <w:color w:val="000000"/>
          <w:sz w:val="24"/>
          <w:szCs w:val="24"/>
        </w:rPr>
        <w:t>, Rabello</w:t>
      </w:r>
      <w:r w:rsidR="00FB0D01">
        <w:rPr>
          <w:color w:val="000000"/>
          <w:sz w:val="24"/>
          <w:szCs w:val="24"/>
        </w:rPr>
        <w:t xml:space="preserve"> </w:t>
      </w:r>
      <w:r w:rsidR="005A7B41">
        <w:rPr>
          <w:color w:val="000000"/>
          <w:sz w:val="24"/>
          <w:szCs w:val="24"/>
        </w:rPr>
        <w:t xml:space="preserve">(2009, p. 19) </w:t>
      </w:r>
      <w:r>
        <w:rPr>
          <w:color w:val="000000"/>
          <w:sz w:val="24"/>
          <w:szCs w:val="24"/>
        </w:rPr>
        <w:t xml:space="preserve">identifica </w:t>
      </w:r>
      <w:r w:rsidR="004E3156">
        <w:rPr>
          <w:color w:val="000000"/>
          <w:sz w:val="24"/>
          <w:szCs w:val="24"/>
        </w:rPr>
        <w:t>uma concepção tradicional e outra inovadora</w:t>
      </w:r>
      <w:r w:rsidR="00224068">
        <w:rPr>
          <w:color w:val="000000"/>
          <w:sz w:val="24"/>
          <w:szCs w:val="24"/>
        </w:rPr>
        <w:t xml:space="preserve"> e</w:t>
      </w:r>
      <w:r w:rsidR="003D1272">
        <w:rPr>
          <w:color w:val="000000"/>
          <w:sz w:val="24"/>
          <w:szCs w:val="24"/>
        </w:rPr>
        <w:t xml:space="preserve"> afirma que “</w:t>
      </w:r>
      <w:r w:rsidR="003D1272" w:rsidRPr="003D1272">
        <w:rPr>
          <w:color w:val="000000"/>
          <w:sz w:val="24"/>
          <w:szCs w:val="24"/>
        </w:rPr>
        <w:t xml:space="preserve">o documento, por muito tempo, foi considerado apenas a exteriorização </w:t>
      </w:r>
      <w:r w:rsidR="00D0221B">
        <w:rPr>
          <w:color w:val="000000"/>
          <w:sz w:val="24"/>
          <w:szCs w:val="24"/>
        </w:rPr>
        <w:t>[</w:t>
      </w:r>
      <w:r w:rsidR="008636CB">
        <w:rPr>
          <w:color w:val="000000"/>
          <w:sz w:val="24"/>
          <w:szCs w:val="24"/>
        </w:rPr>
        <w:t>...</w:t>
      </w:r>
      <w:r w:rsidR="00D0221B">
        <w:rPr>
          <w:color w:val="000000"/>
          <w:sz w:val="24"/>
          <w:szCs w:val="24"/>
        </w:rPr>
        <w:t>]</w:t>
      </w:r>
      <w:r w:rsidR="003D1272" w:rsidRPr="003D1272">
        <w:rPr>
          <w:color w:val="000000"/>
          <w:sz w:val="24"/>
          <w:szCs w:val="24"/>
        </w:rPr>
        <w:t xml:space="preserve"> da informação e não, de forma ampla, o produto de necessidades sociais</w:t>
      </w:r>
      <w:r w:rsidR="003D1272">
        <w:rPr>
          <w:color w:val="000000"/>
          <w:sz w:val="24"/>
          <w:szCs w:val="24"/>
        </w:rPr>
        <w:t>”</w:t>
      </w:r>
      <w:r w:rsidR="00EE3885">
        <w:rPr>
          <w:color w:val="000000"/>
          <w:sz w:val="24"/>
          <w:szCs w:val="24"/>
        </w:rPr>
        <w:t xml:space="preserve">. Com isso, </w:t>
      </w:r>
      <w:r w:rsidR="00D56AF9">
        <w:rPr>
          <w:color w:val="000000"/>
          <w:sz w:val="24"/>
          <w:szCs w:val="24"/>
        </w:rPr>
        <w:t>“</w:t>
      </w:r>
      <w:r w:rsidR="00D56AF9" w:rsidRPr="00D56AF9">
        <w:rPr>
          <w:color w:val="000000"/>
          <w:sz w:val="24"/>
          <w:szCs w:val="24"/>
        </w:rPr>
        <w:t xml:space="preserve">o aspecto ontológico do documento não foi valorizado e </w:t>
      </w:r>
      <w:r w:rsidR="00D56AF9">
        <w:rPr>
          <w:color w:val="000000"/>
          <w:sz w:val="24"/>
          <w:szCs w:val="24"/>
        </w:rPr>
        <w:t>[...]</w:t>
      </w:r>
      <w:r w:rsidR="00D56AF9" w:rsidRPr="00D56AF9">
        <w:rPr>
          <w:color w:val="000000"/>
          <w:sz w:val="24"/>
          <w:szCs w:val="24"/>
        </w:rPr>
        <w:t xml:space="preserve"> as discussões sobre a inovação do suporte da informação se sobrepuseram àquelas acerca da tradição e da inovação no âmbito teórico</w:t>
      </w:r>
      <w:r w:rsidR="00D56AF9">
        <w:rPr>
          <w:color w:val="000000"/>
          <w:sz w:val="24"/>
          <w:szCs w:val="24"/>
        </w:rPr>
        <w:t>"</w:t>
      </w:r>
      <w:r w:rsidR="003D1272">
        <w:rPr>
          <w:color w:val="000000"/>
          <w:sz w:val="24"/>
          <w:szCs w:val="24"/>
        </w:rPr>
        <w:t>.</w:t>
      </w:r>
    </w:p>
    <w:p w14:paraId="72B418A2" w14:textId="5295FF66" w:rsidR="00D15E32" w:rsidRDefault="00203DA9" w:rsidP="007B39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Sua apuração c</w:t>
      </w:r>
      <w:r w:rsidR="004B6DE3">
        <w:rPr>
          <w:color w:val="000000"/>
          <w:sz w:val="24"/>
          <w:szCs w:val="24"/>
        </w:rPr>
        <w:t xml:space="preserve">onstata </w:t>
      </w:r>
      <w:r w:rsidR="00F227E8">
        <w:rPr>
          <w:color w:val="000000"/>
          <w:sz w:val="24"/>
          <w:szCs w:val="24"/>
        </w:rPr>
        <w:t>que “</w:t>
      </w:r>
      <w:r w:rsidR="00F227E8" w:rsidRPr="00F227E8">
        <w:rPr>
          <w:color w:val="000000"/>
          <w:sz w:val="24"/>
          <w:szCs w:val="24"/>
        </w:rPr>
        <w:t>o aspecto inovação (enfoque social) relaciona-se mais aos fins (para que/para quem fazer) do processo documental do que aos meios (como fazer)</w:t>
      </w:r>
      <w:r w:rsidR="00F227E8">
        <w:rPr>
          <w:color w:val="000000"/>
          <w:sz w:val="24"/>
          <w:szCs w:val="24"/>
        </w:rPr>
        <w:t>”</w:t>
      </w:r>
      <w:r w:rsidR="00542BBB">
        <w:rPr>
          <w:color w:val="000000"/>
          <w:sz w:val="24"/>
          <w:szCs w:val="24"/>
        </w:rPr>
        <w:t xml:space="preserve"> </w:t>
      </w:r>
      <w:r w:rsidR="002F1479" w:rsidRPr="000F20B1">
        <w:rPr>
          <w:noProof/>
          <w:color w:val="000000"/>
          <w:sz w:val="24"/>
          <w:szCs w:val="24"/>
        </w:rPr>
        <w:t>(RABELLO, 2009, p. 265)</w:t>
      </w:r>
      <w:r w:rsidR="00F227E8" w:rsidRPr="00F227E8">
        <w:rPr>
          <w:color w:val="000000"/>
          <w:sz w:val="24"/>
          <w:szCs w:val="24"/>
        </w:rPr>
        <w:t>.</w:t>
      </w:r>
      <w:r w:rsidR="00041B9A">
        <w:rPr>
          <w:color w:val="000000"/>
          <w:sz w:val="24"/>
          <w:szCs w:val="24"/>
        </w:rPr>
        <w:t xml:space="preserve"> </w:t>
      </w:r>
      <w:r w:rsidR="00921BE1">
        <w:rPr>
          <w:color w:val="000000"/>
          <w:sz w:val="24"/>
          <w:szCs w:val="24"/>
        </w:rPr>
        <w:t>Segundo a análise histórica do conceito de documentos empreendida pelo autor, esses meios foram o foco de uma</w:t>
      </w:r>
      <w:r w:rsidR="0051726F">
        <w:rPr>
          <w:color w:val="000000"/>
          <w:sz w:val="24"/>
          <w:szCs w:val="24"/>
        </w:rPr>
        <w:t xml:space="preserve"> perspectiva histórico-disciplinar do documento que privilegiou </w:t>
      </w:r>
      <w:r w:rsidR="007506EC">
        <w:rPr>
          <w:color w:val="000000"/>
          <w:sz w:val="24"/>
          <w:szCs w:val="24"/>
        </w:rPr>
        <w:t>um</w:t>
      </w:r>
      <w:r w:rsidR="0051726F">
        <w:rPr>
          <w:color w:val="000000"/>
          <w:sz w:val="24"/>
          <w:szCs w:val="24"/>
        </w:rPr>
        <w:t xml:space="preserve"> enfoque objetivo da informação</w:t>
      </w:r>
      <w:r w:rsidR="007506EC">
        <w:rPr>
          <w:color w:val="000000"/>
          <w:sz w:val="24"/>
          <w:szCs w:val="24"/>
        </w:rPr>
        <w:t>.</w:t>
      </w:r>
    </w:p>
    <w:p w14:paraId="453097FB" w14:textId="77BA360B" w:rsidR="00203DA9" w:rsidRDefault="00542BBB" w:rsidP="007B39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presente pesquisa está interessada </w:t>
      </w:r>
      <w:r w:rsidR="00E26EB9">
        <w:rPr>
          <w:color w:val="000000"/>
          <w:sz w:val="24"/>
          <w:szCs w:val="24"/>
        </w:rPr>
        <w:t>no “como fazer”</w:t>
      </w:r>
      <w:r>
        <w:rPr>
          <w:color w:val="000000"/>
          <w:sz w:val="24"/>
          <w:szCs w:val="24"/>
        </w:rPr>
        <w:t xml:space="preserve"> mencionado por Rabello</w:t>
      </w:r>
      <w:r w:rsidR="00A033C9">
        <w:rPr>
          <w:color w:val="000000"/>
          <w:sz w:val="24"/>
          <w:szCs w:val="24"/>
        </w:rPr>
        <w:t xml:space="preserve"> e na forma como </w:t>
      </w:r>
      <w:r w:rsidR="00A033C9" w:rsidRPr="002A1E70">
        <w:rPr>
          <w:color w:val="000000"/>
          <w:sz w:val="24"/>
          <w:szCs w:val="24"/>
        </w:rPr>
        <w:t xml:space="preserve">se </w:t>
      </w:r>
      <w:r w:rsidR="00C96B39" w:rsidRPr="002A1E70">
        <w:rPr>
          <w:color w:val="000000"/>
          <w:sz w:val="24"/>
          <w:szCs w:val="24"/>
        </w:rPr>
        <w:t>torna possível</w:t>
      </w:r>
      <w:r w:rsidR="00A033C9" w:rsidRPr="002A1E70">
        <w:rPr>
          <w:color w:val="000000"/>
          <w:sz w:val="24"/>
          <w:szCs w:val="24"/>
        </w:rPr>
        <w:t xml:space="preserve"> assegurar imparcialmente a circulação e permanência</w:t>
      </w:r>
      <w:r w:rsidR="00C96B39" w:rsidRPr="002A1E70">
        <w:rPr>
          <w:color w:val="000000"/>
          <w:sz w:val="24"/>
          <w:szCs w:val="24"/>
        </w:rPr>
        <w:t xml:space="preserve"> do registro</w:t>
      </w:r>
      <w:r w:rsidR="00D62743">
        <w:rPr>
          <w:color w:val="000000"/>
          <w:sz w:val="24"/>
          <w:szCs w:val="24"/>
        </w:rPr>
        <w:t xml:space="preserve">, mantendo o caráter social </w:t>
      </w:r>
      <w:r w:rsidR="0012113E">
        <w:rPr>
          <w:color w:val="000000"/>
          <w:sz w:val="24"/>
          <w:szCs w:val="24"/>
        </w:rPr>
        <w:t xml:space="preserve">e político </w:t>
      </w:r>
      <w:r w:rsidR="00D62743">
        <w:rPr>
          <w:color w:val="000000"/>
          <w:sz w:val="24"/>
          <w:szCs w:val="24"/>
        </w:rPr>
        <w:t>dessas manifestações</w:t>
      </w:r>
      <w:r>
        <w:rPr>
          <w:color w:val="000000"/>
          <w:sz w:val="24"/>
          <w:szCs w:val="24"/>
        </w:rPr>
        <w:t>.</w:t>
      </w:r>
    </w:p>
    <w:p w14:paraId="579B6E5A" w14:textId="5E8298AD" w:rsidR="00333FA8" w:rsidRDefault="009005C6" w:rsidP="008F4EC0">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Para averiguar essa percepção, </w:t>
      </w:r>
      <w:r w:rsidR="00BD44E5">
        <w:rPr>
          <w:color w:val="000000"/>
          <w:sz w:val="24"/>
          <w:szCs w:val="24"/>
        </w:rPr>
        <w:t xml:space="preserve">busca-se </w:t>
      </w:r>
      <w:r w:rsidR="005A636F">
        <w:rPr>
          <w:color w:val="000000"/>
          <w:sz w:val="24"/>
          <w:szCs w:val="24"/>
        </w:rPr>
        <w:t xml:space="preserve">encontrar as </w:t>
      </w:r>
      <w:r w:rsidR="001F1C2A">
        <w:rPr>
          <w:color w:val="000000"/>
          <w:sz w:val="24"/>
          <w:szCs w:val="24"/>
        </w:rPr>
        <w:t>bases</w:t>
      </w:r>
      <w:r w:rsidR="005A636F">
        <w:rPr>
          <w:color w:val="000000"/>
          <w:sz w:val="24"/>
          <w:szCs w:val="24"/>
        </w:rPr>
        <w:t xml:space="preserve"> que norteiam a visão institucional. O </w:t>
      </w:r>
      <w:r w:rsidR="005027E3">
        <w:rPr>
          <w:color w:val="000000"/>
          <w:sz w:val="24"/>
          <w:szCs w:val="24"/>
        </w:rPr>
        <w:t xml:space="preserve">método utilizado </w:t>
      </w:r>
      <w:r w:rsidR="005A636F">
        <w:rPr>
          <w:color w:val="000000"/>
          <w:sz w:val="24"/>
          <w:szCs w:val="24"/>
        </w:rPr>
        <w:t xml:space="preserve">para localizá-las </w:t>
      </w:r>
      <w:r w:rsidR="001F1C2A">
        <w:rPr>
          <w:color w:val="000000"/>
          <w:sz w:val="24"/>
          <w:szCs w:val="24"/>
        </w:rPr>
        <w:t>será a elaboração de um modelo teórico</w:t>
      </w:r>
      <w:r w:rsidR="006E068A">
        <w:rPr>
          <w:color w:val="000000"/>
          <w:sz w:val="24"/>
          <w:szCs w:val="24"/>
        </w:rPr>
        <w:t>-</w:t>
      </w:r>
      <w:r w:rsidR="00386536">
        <w:rPr>
          <w:color w:val="000000"/>
          <w:sz w:val="24"/>
          <w:szCs w:val="24"/>
        </w:rPr>
        <w:t>conceitual</w:t>
      </w:r>
      <w:r w:rsidR="001F1C2A">
        <w:rPr>
          <w:color w:val="000000"/>
          <w:sz w:val="24"/>
          <w:szCs w:val="24"/>
        </w:rPr>
        <w:t xml:space="preserve">, </w:t>
      </w:r>
      <w:r w:rsidR="00234414">
        <w:rPr>
          <w:color w:val="000000"/>
          <w:sz w:val="24"/>
          <w:szCs w:val="24"/>
        </w:rPr>
        <w:t>com fundamentação normativa constitucional</w:t>
      </w:r>
      <w:r w:rsidR="00386536">
        <w:rPr>
          <w:color w:val="000000"/>
          <w:sz w:val="24"/>
          <w:szCs w:val="24"/>
        </w:rPr>
        <w:t xml:space="preserve">. Esse modelo será cotejado com </w:t>
      </w:r>
      <w:r w:rsidR="00F14C44">
        <w:rPr>
          <w:color w:val="000000"/>
          <w:sz w:val="24"/>
          <w:szCs w:val="24"/>
        </w:rPr>
        <w:t xml:space="preserve">os caminhos trilhados </w:t>
      </w:r>
      <w:r w:rsidR="002631CC">
        <w:rPr>
          <w:color w:val="000000"/>
          <w:sz w:val="24"/>
          <w:szCs w:val="24"/>
        </w:rPr>
        <w:t>pelo sistema informacional</w:t>
      </w:r>
      <w:r w:rsidR="006D4852">
        <w:rPr>
          <w:color w:val="000000"/>
          <w:sz w:val="24"/>
          <w:szCs w:val="24"/>
        </w:rPr>
        <w:t>.</w:t>
      </w:r>
    </w:p>
    <w:p w14:paraId="75CF901B" w14:textId="3966F7E6" w:rsidR="00032296" w:rsidRPr="00C04FE8" w:rsidRDefault="00FB48D2" w:rsidP="008F4EC0">
      <w:pPr>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T</w:t>
      </w:r>
      <w:r w:rsidR="00C1742B">
        <w:rPr>
          <w:color w:val="000000"/>
          <w:sz w:val="24"/>
          <w:szCs w:val="24"/>
        </w:rPr>
        <w:t xml:space="preserve">rata-se de </w:t>
      </w:r>
      <w:bookmarkStart w:id="0" w:name="_Hlk111986541"/>
      <w:r w:rsidR="00D17A04">
        <w:rPr>
          <w:color w:val="000000"/>
          <w:sz w:val="24"/>
          <w:szCs w:val="24"/>
        </w:rPr>
        <w:t>estudo</w:t>
      </w:r>
      <w:r w:rsidR="00C1742B">
        <w:rPr>
          <w:color w:val="000000"/>
          <w:sz w:val="24"/>
          <w:szCs w:val="24"/>
        </w:rPr>
        <w:t xml:space="preserve"> qualitativ</w:t>
      </w:r>
      <w:r w:rsidR="00D17A04">
        <w:rPr>
          <w:color w:val="000000"/>
          <w:sz w:val="24"/>
          <w:szCs w:val="24"/>
        </w:rPr>
        <w:t>o</w:t>
      </w:r>
      <w:r w:rsidR="00C1742B">
        <w:rPr>
          <w:color w:val="000000"/>
          <w:sz w:val="24"/>
          <w:szCs w:val="24"/>
        </w:rPr>
        <w:t xml:space="preserve"> de</w:t>
      </w:r>
      <w:r w:rsidR="00835F38">
        <w:rPr>
          <w:color w:val="000000"/>
          <w:sz w:val="24"/>
          <w:szCs w:val="24"/>
        </w:rPr>
        <w:t xml:space="preserve"> natureza descritiva</w:t>
      </w:r>
      <w:r w:rsidR="00E22BB9">
        <w:rPr>
          <w:color w:val="000000"/>
          <w:sz w:val="24"/>
          <w:szCs w:val="24"/>
        </w:rPr>
        <w:t>,</w:t>
      </w:r>
      <w:r w:rsidR="00835F38">
        <w:rPr>
          <w:color w:val="000000"/>
          <w:sz w:val="24"/>
          <w:szCs w:val="24"/>
        </w:rPr>
        <w:t xml:space="preserve"> </w:t>
      </w:r>
      <w:r w:rsidR="00E22BB9">
        <w:rPr>
          <w:color w:val="000000"/>
          <w:sz w:val="24"/>
          <w:szCs w:val="24"/>
        </w:rPr>
        <w:t>apoiad</w:t>
      </w:r>
      <w:r w:rsidR="00D17A04">
        <w:rPr>
          <w:color w:val="000000"/>
          <w:sz w:val="24"/>
          <w:szCs w:val="24"/>
        </w:rPr>
        <w:t>o</w:t>
      </w:r>
      <w:r w:rsidR="00E22BB9">
        <w:rPr>
          <w:color w:val="000000"/>
          <w:sz w:val="24"/>
          <w:szCs w:val="24"/>
        </w:rPr>
        <w:t xml:space="preserve"> em</w:t>
      </w:r>
      <w:r w:rsidR="004655ED">
        <w:rPr>
          <w:color w:val="000000"/>
          <w:sz w:val="24"/>
          <w:szCs w:val="24"/>
        </w:rPr>
        <w:t xml:space="preserve"> pesquisa documental e bibliográfica sob forma de</w:t>
      </w:r>
      <w:r w:rsidR="00E22BB9">
        <w:rPr>
          <w:color w:val="000000"/>
          <w:sz w:val="24"/>
          <w:szCs w:val="24"/>
        </w:rPr>
        <w:t xml:space="preserve"> revisão narrativa de literatura</w:t>
      </w:r>
      <w:r w:rsidR="005F46D7">
        <w:rPr>
          <w:color w:val="000000"/>
          <w:sz w:val="24"/>
          <w:szCs w:val="24"/>
        </w:rPr>
        <w:t xml:space="preserve"> </w:t>
      </w:r>
      <w:bookmarkEnd w:id="0"/>
      <w:r w:rsidR="005F46D7">
        <w:rPr>
          <w:color w:val="000000"/>
          <w:sz w:val="24"/>
          <w:szCs w:val="24"/>
        </w:rPr>
        <w:t xml:space="preserve">acerca do conceito de documento na Ciência da Informação </w:t>
      </w:r>
      <w:r w:rsidR="008D2BA9">
        <w:rPr>
          <w:color w:val="000000"/>
          <w:sz w:val="24"/>
          <w:szCs w:val="24"/>
        </w:rPr>
        <w:t>e do tratamento da informação e documentação no âmbito do Poder Legislativo.</w:t>
      </w:r>
      <w:r w:rsidR="00050A83">
        <w:rPr>
          <w:color w:val="000000"/>
          <w:sz w:val="24"/>
          <w:szCs w:val="24"/>
        </w:rPr>
        <w:t xml:space="preserve"> </w:t>
      </w:r>
      <w:r w:rsidR="006D4852">
        <w:rPr>
          <w:color w:val="000000"/>
          <w:sz w:val="24"/>
          <w:szCs w:val="24"/>
        </w:rPr>
        <w:t>Comp</w:t>
      </w:r>
      <w:r w:rsidR="006721B8">
        <w:rPr>
          <w:color w:val="000000"/>
          <w:sz w:val="24"/>
          <w:szCs w:val="24"/>
        </w:rPr>
        <w:t>õem</w:t>
      </w:r>
      <w:r w:rsidR="006D4852">
        <w:rPr>
          <w:color w:val="000000"/>
          <w:sz w:val="24"/>
          <w:szCs w:val="24"/>
        </w:rPr>
        <w:t xml:space="preserve"> </w:t>
      </w:r>
      <w:r w:rsidR="004655ED">
        <w:rPr>
          <w:color w:val="000000"/>
          <w:sz w:val="24"/>
          <w:szCs w:val="24"/>
        </w:rPr>
        <w:t xml:space="preserve">a base empírica documental </w:t>
      </w:r>
      <w:r w:rsidR="00C04FE8">
        <w:rPr>
          <w:color w:val="000000"/>
          <w:sz w:val="24"/>
          <w:szCs w:val="24"/>
        </w:rPr>
        <w:t>da análise, além do acervo de documento</w:t>
      </w:r>
      <w:r w:rsidR="005C0135">
        <w:rPr>
          <w:color w:val="000000"/>
          <w:sz w:val="24"/>
          <w:szCs w:val="24"/>
        </w:rPr>
        <w:t>s</w:t>
      </w:r>
      <w:r w:rsidR="004E4B84">
        <w:rPr>
          <w:color w:val="000000"/>
          <w:sz w:val="24"/>
          <w:szCs w:val="24"/>
        </w:rPr>
        <w:t xml:space="preserve"> oficiais</w:t>
      </w:r>
      <w:r w:rsidR="00C04FE8">
        <w:rPr>
          <w:color w:val="000000"/>
          <w:sz w:val="24"/>
          <w:szCs w:val="24"/>
        </w:rPr>
        <w:t xml:space="preserve"> oferecido na página do Senado Federal na internet, </w:t>
      </w:r>
      <w:r w:rsidR="000D6AB1">
        <w:rPr>
          <w:color w:val="000000"/>
          <w:sz w:val="24"/>
          <w:szCs w:val="24"/>
        </w:rPr>
        <w:t xml:space="preserve">um conjunto de normas </w:t>
      </w:r>
      <w:r w:rsidR="008D00A7">
        <w:rPr>
          <w:color w:val="000000"/>
          <w:sz w:val="24"/>
          <w:szCs w:val="24"/>
        </w:rPr>
        <w:t xml:space="preserve">internas </w:t>
      </w:r>
      <w:r w:rsidR="000D6AB1">
        <w:rPr>
          <w:color w:val="000000"/>
          <w:sz w:val="24"/>
          <w:szCs w:val="24"/>
        </w:rPr>
        <w:t>que regem a gestão de informação e documentos</w:t>
      </w:r>
      <w:r w:rsidR="00893354">
        <w:rPr>
          <w:color w:val="000000"/>
          <w:sz w:val="24"/>
          <w:szCs w:val="24"/>
        </w:rPr>
        <w:t xml:space="preserve"> e</w:t>
      </w:r>
      <w:r w:rsidR="008D00A7">
        <w:rPr>
          <w:color w:val="000000"/>
          <w:sz w:val="24"/>
          <w:szCs w:val="24"/>
        </w:rPr>
        <w:t xml:space="preserve"> relatórios técnicos relativos às iniciativas</w:t>
      </w:r>
      <w:r w:rsidR="004E4B84">
        <w:rPr>
          <w:color w:val="000000"/>
          <w:sz w:val="24"/>
          <w:szCs w:val="24"/>
        </w:rPr>
        <w:t xml:space="preserve"> institucionais</w:t>
      </w:r>
      <w:r w:rsidR="008D00A7">
        <w:rPr>
          <w:color w:val="000000"/>
          <w:sz w:val="24"/>
          <w:szCs w:val="24"/>
        </w:rPr>
        <w:t xml:space="preserve"> destinadas à adequação dessa gestão </w:t>
      </w:r>
      <w:r w:rsidR="00EB157E">
        <w:rPr>
          <w:color w:val="000000"/>
          <w:sz w:val="24"/>
          <w:szCs w:val="24"/>
        </w:rPr>
        <w:t xml:space="preserve">às transformações </w:t>
      </w:r>
      <w:r w:rsidR="00DD21A8">
        <w:rPr>
          <w:color w:val="000000"/>
          <w:sz w:val="24"/>
          <w:szCs w:val="24"/>
        </w:rPr>
        <w:t>promovidas pela tecnologia digital.</w:t>
      </w:r>
    </w:p>
    <w:p w14:paraId="7F9D6C00" w14:textId="3E410101" w:rsidR="007837E0" w:rsidRDefault="001F0527" w:rsidP="007D0E01">
      <w:pPr>
        <w:pStyle w:val="Ttulo2"/>
      </w:pPr>
      <w:r>
        <w:t>2.</w:t>
      </w:r>
      <w:r w:rsidR="00CC12B9">
        <w:t>3</w:t>
      </w:r>
      <w:r>
        <w:t xml:space="preserve"> </w:t>
      </w:r>
      <w:r w:rsidR="00D216FF">
        <w:t>Documento legislativo: modelo teórico</w:t>
      </w:r>
      <w:r w:rsidR="00C11930">
        <w:t>-</w:t>
      </w:r>
      <w:r w:rsidR="00FB48D2">
        <w:t>conceitual</w:t>
      </w:r>
    </w:p>
    <w:p w14:paraId="3FE6D65E" w14:textId="5ED06405" w:rsidR="0042753D" w:rsidRDefault="00145B33" w:rsidP="00A25A05">
      <w:pPr>
        <w:pBdr>
          <w:top w:val="nil"/>
          <w:left w:val="nil"/>
          <w:bottom w:val="nil"/>
          <w:right w:val="nil"/>
          <w:between w:val="nil"/>
        </w:pBdr>
        <w:spacing w:after="0" w:line="360" w:lineRule="auto"/>
        <w:ind w:firstLine="709"/>
        <w:jc w:val="both"/>
        <w:rPr>
          <w:color w:val="000000"/>
          <w:sz w:val="24"/>
          <w:szCs w:val="24"/>
        </w:rPr>
      </w:pPr>
      <w:r w:rsidRPr="00145B33">
        <w:rPr>
          <w:color w:val="000000"/>
          <w:sz w:val="24"/>
          <w:szCs w:val="24"/>
        </w:rPr>
        <w:t xml:space="preserve">A </w:t>
      </w:r>
      <w:r w:rsidR="00BC136A">
        <w:rPr>
          <w:color w:val="000000"/>
          <w:sz w:val="24"/>
          <w:szCs w:val="24"/>
        </w:rPr>
        <w:t>elaboração do modelo teórico</w:t>
      </w:r>
      <w:r w:rsidR="00C11930">
        <w:rPr>
          <w:color w:val="000000"/>
          <w:sz w:val="24"/>
          <w:szCs w:val="24"/>
        </w:rPr>
        <w:t>-</w:t>
      </w:r>
      <w:r w:rsidR="002B023E">
        <w:rPr>
          <w:color w:val="000000"/>
          <w:sz w:val="24"/>
          <w:szCs w:val="24"/>
        </w:rPr>
        <w:t>conceitual que se pretende propor para a análise do</w:t>
      </w:r>
      <w:r w:rsidRPr="00145B33">
        <w:rPr>
          <w:color w:val="000000"/>
          <w:sz w:val="24"/>
          <w:szCs w:val="24"/>
        </w:rPr>
        <w:t xml:space="preserve"> documento legislativo </w:t>
      </w:r>
      <w:r w:rsidR="00747EAC">
        <w:rPr>
          <w:color w:val="000000"/>
          <w:sz w:val="24"/>
          <w:szCs w:val="24"/>
        </w:rPr>
        <w:t>é realizada a partir</w:t>
      </w:r>
      <w:r w:rsidR="00B71C49">
        <w:rPr>
          <w:color w:val="000000"/>
          <w:sz w:val="24"/>
          <w:szCs w:val="24"/>
        </w:rPr>
        <w:t xml:space="preserve"> d</w:t>
      </w:r>
      <w:r w:rsidR="005B7059">
        <w:rPr>
          <w:color w:val="000000"/>
          <w:sz w:val="24"/>
          <w:szCs w:val="24"/>
        </w:rPr>
        <w:t>e su</w:t>
      </w:r>
      <w:r w:rsidR="00B71C49">
        <w:rPr>
          <w:color w:val="000000"/>
          <w:sz w:val="24"/>
          <w:szCs w:val="24"/>
        </w:rPr>
        <w:t xml:space="preserve">a </w:t>
      </w:r>
      <w:r w:rsidR="00424CCE">
        <w:rPr>
          <w:color w:val="000000"/>
          <w:sz w:val="24"/>
          <w:szCs w:val="24"/>
        </w:rPr>
        <w:t xml:space="preserve">fundamentação constitucional </w:t>
      </w:r>
      <w:r w:rsidR="005B7059">
        <w:rPr>
          <w:color w:val="000000"/>
          <w:sz w:val="24"/>
          <w:szCs w:val="24"/>
        </w:rPr>
        <w:t>como registro formal d</w:t>
      </w:r>
      <w:r w:rsidR="00424CCE">
        <w:rPr>
          <w:color w:val="000000"/>
          <w:sz w:val="24"/>
          <w:szCs w:val="24"/>
        </w:rPr>
        <w:t xml:space="preserve">o </w:t>
      </w:r>
      <w:r>
        <w:rPr>
          <w:color w:val="000000"/>
          <w:sz w:val="24"/>
          <w:szCs w:val="24"/>
        </w:rPr>
        <w:t>exercício do Poder Legislativo</w:t>
      </w:r>
      <w:r w:rsidRPr="00145B33">
        <w:rPr>
          <w:color w:val="000000"/>
          <w:sz w:val="24"/>
          <w:szCs w:val="24"/>
        </w:rPr>
        <w:t>.</w:t>
      </w:r>
    </w:p>
    <w:p w14:paraId="261686F1" w14:textId="52BF1BC3" w:rsidR="00662530" w:rsidRDefault="00662530" w:rsidP="00A25A05">
      <w:pPr>
        <w:pBdr>
          <w:top w:val="nil"/>
          <w:left w:val="nil"/>
          <w:bottom w:val="nil"/>
          <w:right w:val="nil"/>
          <w:between w:val="nil"/>
        </w:pBdr>
        <w:spacing w:after="0" w:line="360" w:lineRule="auto"/>
        <w:ind w:firstLine="709"/>
        <w:jc w:val="both"/>
        <w:rPr>
          <w:color w:val="000000"/>
          <w:sz w:val="24"/>
          <w:szCs w:val="24"/>
        </w:rPr>
      </w:pPr>
      <w:r w:rsidRPr="00662530">
        <w:rPr>
          <w:color w:val="000000"/>
          <w:sz w:val="24"/>
          <w:szCs w:val="24"/>
        </w:rPr>
        <w:t xml:space="preserve">A Constituição brasileira estabelece que o Poder Legislativo é exercido </w:t>
      </w:r>
      <w:r w:rsidR="00A66C57">
        <w:rPr>
          <w:color w:val="000000"/>
          <w:sz w:val="24"/>
          <w:szCs w:val="24"/>
        </w:rPr>
        <w:t xml:space="preserve">pelo Congresso Nacional, </w:t>
      </w:r>
      <w:r w:rsidR="009F772F">
        <w:rPr>
          <w:color w:val="000000"/>
          <w:sz w:val="24"/>
          <w:szCs w:val="24"/>
        </w:rPr>
        <w:t xml:space="preserve">que se compõe </w:t>
      </w:r>
      <w:r w:rsidR="00A66C57">
        <w:rPr>
          <w:color w:val="000000"/>
          <w:sz w:val="24"/>
          <w:szCs w:val="24"/>
        </w:rPr>
        <w:t>de Deputados e Senadores</w:t>
      </w:r>
      <w:r w:rsidR="0067037E">
        <w:rPr>
          <w:color w:val="000000"/>
          <w:sz w:val="24"/>
          <w:szCs w:val="24"/>
        </w:rPr>
        <w:t xml:space="preserve">, representantes </w:t>
      </w:r>
      <w:r w:rsidR="00571E18">
        <w:rPr>
          <w:color w:val="000000"/>
          <w:sz w:val="24"/>
          <w:szCs w:val="24"/>
        </w:rPr>
        <w:t xml:space="preserve">eleitos </w:t>
      </w:r>
      <w:r w:rsidR="0067037E">
        <w:rPr>
          <w:color w:val="000000"/>
          <w:sz w:val="24"/>
          <w:szCs w:val="24"/>
        </w:rPr>
        <w:t>do povo</w:t>
      </w:r>
      <w:r w:rsidR="00E02AF8">
        <w:rPr>
          <w:color w:val="000000"/>
          <w:sz w:val="24"/>
          <w:szCs w:val="24"/>
        </w:rPr>
        <w:t xml:space="preserve"> e das unidades federativas</w:t>
      </w:r>
      <w:r w:rsidR="002F1479">
        <w:rPr>
          <w:noProof/>
          <w:color w:val="000000"/>
          <w:sz w:val="24"/>
          <w:szCs w:val="24"/>
        </w:rPr>
        <w:t xml:space="preserve"> </w:t>
      </w:r>
      <w:r w:rsidR="002F1479" w:rsidRPr="000F20B1">
        <w:rPr>
          <w:noProof/>
          <w:color w:val="000000"/>
          <w:sz w:val="24"/>
          <w:szCs w:val="24"/>
        </w:rPr>
        <w:t>(BRASIL, 1988)</w:t>
      </w:r>
      <w:r w:rsidR="009F772F">
        <w:rPr>
          <w:color w:val="000000"/>
          <w:sz w:val="24"/>
          <w:szCs w:val="24"/>
        </w:rPr>
        <w:t>.</w:t>
      </w:r>
    </w:p>
    <w:p w14:paraId="5FBF11CA" w14:textId="01F08053" w:rsidR="002A6E23" w:rsidRPr="004C618A" w:rsidRDefault="00D058CB" w:rsidP="00A25A05">
      <w:pPr>
        <w:pBdr>
          <w:top w:val="nil"/>
          <w:left w:val="nil"/>
          <w:bottom w:val="nil"/>
          <w:right w:val="nil"/>
          <w:between w:val="nil"/>
        </w:pBdr>
        <w:spacing w:after="0" w:line="360" w:lineRule="auto"/>
        <w:ind w:firstLine="709"/>
        <w:jc w:val="both"/>
        <w:rPr>
          <w:sz w:val="24"/>
          <w:szCs w:val="24"/>
        </w:rPr>
      </w:pPr>
      <w:r w:rsidRPr="00D058CB">
        <w:rPr>
          <w:color w:val="000000"/>
          <w:sz w:val="24"/>
          <w:szCs w:val="24"/>
        </w:rPr>
        <w:t>Por ter fundamentação constitucional, esse exercício deve ter caráter formal e obedecer aos princípios da administração pública.</w:t>
      </w:r>
      <w:r w:rsidR="008576C1">
        <w:rPr>
          <w:color w:val="000000"/>
          <w:sz w:val="24"/>
          <w:szCs w:val="24"/>
        </w:rPr>
        <w:t xml:space="preserve"> </w:t>
      </w:r>
      <w:r w:rsidRPr="00D058CB">
        <w:rPr>
          <w:color w:val="000000"/>
          <w:sz w:val="24"/>
          <w:szCs w:val="24"/>
        </w:rPr>
        <w:t xml:space="preserve">Para que se constitua o caráter formal, é necessário que as ações </w:t>
      </w:r>
      <w:r w:rsidR="001E7D58">
        <w:rPr>
          <w:color w:val="000000"/>
          <w:sz w:val="24"/>
          <w:szCs w:val="24"/>
        </w:rPr>
        <w:t>tenham</w:t>
      </w:r>
      <w:r w:rsidR="001E7D58" w:rsidRPr="00D058CB">
        <w:rPr>
          <w:color w:val="000000"/>
          <w:sz w:val="24"/>
          <w:szCs w:val="24"/>
        </w:rPr>
        <w:t xml:space="preserve"> fundamentação legal</w:t>
      </w:r>
      <w:r w:rsidR="001E7D58">
        <w:rPr>
          <w:color w:val="000000"/>
          <w:sz w:val="24"/>
          <w:szCs w:val="24"/>
        </w:rPr>
        <w:t xml:space="preserve">, </w:t>
      </w:r>
      <w:r w:rsidRPr="00D058CB">
        <w:rPr>
          <w:color w:val="000000"/>
          <w:sz w:val="24"/>
          <w:szCs w:val="24"/>
        </w:rPr>
        <w:t>sejam</w:t>
      </w:r>
      <w:r w:rsidR="008576C1">
        <w:rPr>
          <w:color w:val="000000"/>
          <w:sz w:val="24"/>
          <w:szCs w:val="24"/>
        </w:rPr>
        <w:t xml:space="preserve"> </w:t>
      </w:r>
      <w:r w:rsidRPr="00D058CB">
        <w:rPr>
          <w:color w:val="000000"/>
          <w:sz w:val="24"/>
          <w:szCs w:val="24"/>
        </w:rPr>
        <w:t>realizadas de ofício</w:t>
      </w:r>
      <w:r w:rsidR="001E7D58">
        <w:rPr>
          <w:color w:val="000000"/>
          <w:sz w:val="24"/>
          <w:szCs w:val="24"/>
        </w:rPr>
        <w:t xml:space="preserve"> – </w:t>
      </w:r>
      <w:r w:rsidR="0050335B">
        <w:rPr>
          <w:color w:val="000000"/>
          <w:sz w:val="24"/>
          <w:szCs w:val="24"/>
        </w:rPr>
        <w:t>isto é</w:t>
      </w:r>
      <w:r w:rsidR="008576C1">
        <w:rPr>
          <w:color w:val="000000"/>
          <w:sz w:val="24"/>
          <w:szCs w:val="24"/>
        </w:rPr>
        <w:t>,</w:t>
      </w:r>
      <w:r w:rsidRPr="00D058CB">
        <w:rPr>
          <w:color w:val="000000"/>
          <w:sz w:val="24"/>
          <w:szCs w:val="24"/>
        </w:rPr>
        <w:t xml:space="preserve"> em virtude do cargo ocupado</w:t>
      </w:r>
      <w:r w:rsidR="001E7D58">
        <w:rPr>
          <w:color w:val="000000"/>
          <w:sz w:val="24"/>
          <w:szCs w:val="24"/>
        </w:rPr>
        <w:t xml:space="preserve"> – e </w:t>
      </w:r>
      <w:r w:rsidR="000F64AC" w:rsidRPr="004C618A">
        <w:rPr>
          <w:sz w:val="24"/>
          <w:szCs w:val="24"/>
        </w:rPr>
        <w:t xml:space="preserve">sejam </w:t>
      </w:r>
      <w:r w:rsidRPr="004C618A">
        <w:rPr>
          <w:sz w:val="24"/>
          <w:szCs w:val="24"/>
        </w:rPr>
        <w:t>registradas em documentos.</w:t>
      </w:r>
    </w:p>
    <w:p w14:paraId="4CF64C5A" w14:textId="7AEF2795" w:rsidR="002A6E23" w:rsidRPr="004C618A" w:rsidRDefault="002A6E23" w:rsidP="00A25A05">
      <w:pPr>
        <w:pBdr>
          <w:top w:val="nil"/>
          <w:left w:val="nil"/>
          <w:bottom w:val="nil"/>
          <w:right w:val="nil"/>
          <w:between w:val="nil"/>
        </w:pBdr>
        <w:spacing w:after="0" w:line="360" w:lineRule="auto"/>
        <w:ind w:firstLine="709"/>
        <w:jc w:val="both"/>
        <w:rPr>
          <w:sz w:val="24"/>
          <w:szCs w:val="24"/>
        </w:rPr>
      </w:pPr>
      <w:r w:rsidRPr="004C618A">
        <w:rPr>
          <w:sz w:val="24"/>
          <w:szCs w:val="24"/>
        </w:rPr>
        <w:t>O exercício formal da atividade legislativa corresponde à ação de um Poder do Estado. A legitimidade da ação do Estado se baseia em princípios de autoridade institucional, entre os quais aquele que estabelece que os processos administrativos devem ser documentados, “mesmo nos casos em que a discussão oral é, na prática, a regra”</w:t>
      </w:r>
      <w:r w:rsidR="00C837FC">
        <w:rPr>
          <w:sz w:val="24"/>
          <w:szCs w:val="24"/>
        </w:rPr>
        <w:t xml:space="preserve"> </w:t>
      </w:r>
      <w:r w:rsidR="002F1479" w:rsidRPr="000F20B1">
        <w:rPr>
          <w:noProof/>
          <w:sz w:val="24"/>
          <w:szCs w:val="24"/>
        </w:rPr>
        <w:t>(WEBER, 1994, p. 143)</w:t>
      </w:r>
      <w:r w:rsidRPr="004C618A">
        <w:rPr>
          <w:sz w:val="24"/>
          <w:szCs w:val="24"/>
        </w:rPr>
        <w:t>. Adotando-se, por extensão, a mesma ideia para os “processos legislativos”, depreende-se que também estes se oficializam sob a forma de documentos.</w:t>
      </w:r>
    </w:p>
    <w:p w14:paraId="40DD47C3" w14:textId="40ABF697" w:rsidR="009D496B" w:rsidRDefault="004F72C5" w:rsidP="00A25A05">
      <w:pPr>
        <w:pBdr>
          <w:top w:val="nil"/>
          <w:left w:val="nil"/>
          <w:bottom w:val="nil"/>
          <w:right w:val="nil"/>
          <w:between w:val="nil"/>
        </w:pBdr>
        <w:spacing w:after="0" w:line="360" w:lineRule="auto"/>
        <w:ind w:firstLine="709"/>
        <w:jc w:val="both"/>
        <w:rPr>
          <w:color w:val="000000"/>
          <w:sz w:val="24"/>
          <w:szCs w:val="24"/>
        </w:rPr>
      </w:pPr>
      <w:r w:rsidRPr="004C618A">
        <w:rPr>
          <w:sz w:val="24"/>
          <w:szCs w:val="24"/>
        </w:rPr>
        <w:t xml:space="preserve">O exercício do Poder Legislativo se dá nos plenários </w:t>
      </w:r>
      <w:r w:rsidRPr="004F72C5">
        <w:rPr>
          <w:color w:val="000000"/>
          <w:sz w:val="24"/>
          <w:szCs w:val="24"/>
        </w:rPr>
        <w:t>do Parlamento (incluídos os de suas comissões). É nas sessões plenárias</w:t>
      </w:r>
      <w:r w:rsidR="00CA4BEA">
        <w:rPr>
          <w:color w:val="000000"/>
          <w:sz w:val="24"/>
          <w:szCs w:val="24"/>
        </w:rPr>
        <w:t xml:space="preserve"> e nas reuniões de comissões</w:t>
      </w:r>
      <w:r w:rsidRPr="004F72C5">
        <w:rPr>
          <w:color w:val="000000"/>
          <w:sz w:val="24"/>
          <w:szCs w:val="24"/>
        </w:rPr>
        <w:t>, convocadas e realizadas formalmente e em caráter oficial, que se materializam e institucionalizam os fatos e feitos do Parlamento. São os atos ocorridos ou comunicados nas sessões plenárias, bem como os documentos cuja existência e teor são informados durante sua realização, aqueles que se tomam como válidos no exercício constitucional do Poder Legislativo.</w:t>
      </w:r>
    </w:p>
    <w:p w14:paraId="2E3D1984" w14:textId="29332CA4" w:rsidR="004F72C5" w:rsidRDefault="003B45BF" w:rsidP="00A25A05">
      <w:pPr>
        <w:pBdr>
          <w:top w:val="nil"/>
          <w:left w:val="nil"/>
          <w:bottom w:val="nil"/>
          <w:right w:val="nil"/>
          <w:between w:val="nil"/>
        </w:pBdr>
        <w:spacing w:after="0" w:line="360" w:lineRule="auto"/>
        <w:ind w:firstLine="709"/>
        <w:jc w:val="both"/>
        <w:rPr>
          <w:color w:val="000000"/>
          <w:sz w:val="24"/>
          <w:szCs w:val="24"/>
        </w:rPr>
      </w:pPr>
      <w:r w:rsidRPr="0050335B">
        <w:rPr>
          <w:sz w:val="24"/>
          <w:szCs w:val="24"/>
        </w:rPr>
        <w:lastRenderedPageBreak/>
        <w:t xml:space="preserve">Não deixam de ser legítimas as interlocuções e articulações interparlamentares e entre estes e os diversos atores políticos e sociais, de caráter público ou privado, com ou sem divulgação ou conhecimento externo, ocorridas fora desse </w:t>
      </w:r>
      <w:r w:rsidRPr="003B45BF">
        <w:rPr>
          <w:color w:val="000000"/>
          <w:sz w:val="24"/>
          <w:szCs w:val="24"/>
        </w:rPr>
        <w:t xml:space="preserve">contexto. No entanto, </w:t>
      </w:r>
      <w:r w:rsidR="00FF038F">
        <w:rPr>
          <w:color w:val="000000"/>
          <w:sz w:val="24"/>
          <w:szCs w:val="24"/>
        </w:rPr>
        <w:t xml:space="preserve">até </w:t>
      </w:r>
      <w:r w:rsidR="00B7133C">
        <w:rPr>
          <w:color w:val="000000"/>
          <w:sz w:val="24"/>
          <w:szCs w:val="24"/>
        </w:rPr>
        <w:t>a</w:t>
      </w:r>
      <w:r w:rsidR="00FF038F">
        <w:rPr>
          <w:color w:val="000000"/>
          <w:sz w:val="24"/>
          <w:szCs w:val="24"/>
        </w:rPr>
        <w:t xml:space="preserve"> recente </w:t>
      </w:r>
      <w:r w:rsidR="00B7133C">
        <w:rPr>
          <w:color w:val="000000"/>
          <w:sz w:val="24"/>
          <w:szCs w:val="24"/>
        </w:rPr>
        <w:t>formalização</w:t>
      </w:r>
      <w:r w:rsidR="00BA32A3">
        <w:rPr>
          <w:color w:val="000000"/>
          <w:sz w:val="24"/>
          <w:szCs w:val="24"/>
        </w:rPr>
        <w:t xml:space="preserve"> do documento digital, </w:t>
      </w:r>
      <w:r w:rsidR="002A73CB">
        <w:rPr>
          <w:color w:val="000000"/>
          <w:sz w:val="24"/>
          <w:szCs w:val="24"/>
        </w:rPr>
        <w:t xml:space="preserve">elas </w:t>
      </w:r>
      <w:r w:rsidRPr="003B45BF">
        <w:rPr>
          <w:color w:val="000000"/>
          <w:sz w:val="24"/>
          <w:szCs w:val="24"/>
        </w:rPr>
        <w:t>só são consideradas oficialmente, para fins institucionais, se forem levadas às sessões plenárias e submetidas a suas regras.</w:t>
      </w:r>
    </w:p>
    <w:p w14:paraId="092281C9" w14:textId="2A57DA12" w:rsidR="00D4012F" w:rsidRDefault="00D4012F" w:rsidP="00A25A05">
      <w:pPr>
        <w:pBdr>
          <w:top w:val="nil"/>
          <w:left w:val="nil"/>
          <w:bottom w:val="nil"/>
          <w:right w:val="nil"/>
          <w:between w:val="nil"/>
        </w:pBdr>
        <w:spacing w:after="0" w:line="360" w:lineRule="auto"/>
        <w:ind w:firstLine="709"/>
        <w:jc w:val="both"/>
        <w:rPr>
          <w:color w:val="000000"/>
          <w:sz w:val="24"/>
          <w:szCs w:val="24"/>
        </w:rPr>
      </w:pPr>
      <w:r w:rsidRPr="00D4012F">
        <w:rPr>
          <w:color w:val="000000"/>
          <w:sz w:val="24"/>
          <w:szCs w:val="24"/>
        </w:rPr>
        <w:t xml:space="preserve">A dinâmica das sessões plenárias se realiza oralmente, mediante proferimento de </w:t>
      </w:r>
      <w:r w:rsidR="00E02520">
        <w:rPr>
          <w:color w:val="000000"/>
          <w:sz w:val="24"/>
          <w:szCs w:val="24"/>
        </w:rPr>
        <w:t>pronunciamentos</w:t>
      </w:r>
      <w:r w:rsidRPr="00D4012F">
        <w:rPr>
          <w:color w:val="000000"/>
          <w:sz w:val="24"/>
          <w:szCs w:val="24"/>
        </w:rPr>
        <w:t>, debates, deliberações ou comunicações vocalizadas por meio da fala</w:t>
      </w:r>
      <w:r w:rsidR="002A73CB">
        <w:rPr>
          <w:color w:val="000000"/>
          <w:sz w:val="24"/>
          <w:szCs w:val="24"/>
        </w:rPr>
        <w:t>,</w:t>
      </w:r>
      <w:r w:rsidR="00A47E94">
        <w:rPr>
          <w:color w:val="000000"/>
          <w:sz w:val="24"/>
          <w:szCs w:val="24"/>
        </w:rPr>
        <w:t xml:space="preserve"> que o Regimento Interno denomina</w:t>
      </w:r>
      <w:r w:rsidR="007D0FCE">
        <w:rPr>
          <w:color w:val="000000"/>
          <w:sz w:val="24"/>
          <w:szCs w:val="24"/>
        </w:rPr>
        <w:t xml:space="preserve"> “usos da palavra”</w:t>
      </w:r>
      <w:r w:rsidR="002F1479">
        <w:rPr>
          <w:noProof/>
          <w:color w:val="000000"/>
          <w:sz w:val="24"/>
          <w:szCs w:val="24"/>
        </w:rPr>
        <w:t xml:space="preserve"> </w:t>
      </w:r>
      <w:r w:rsidR="002F1479" w:rsidRPr="000F20B1">
        <w:rPr>
          <w:noProof/>
          <w:color w:val="000000"/>
          <w:sz w:val="24"/>
          <w:szCs w:val="24"/>
        </w:rPr>
        <w:t>(BRASIL, 1971)</w:t>
      </w:r>
      <w:r w:rsidRPr="00D4012F">
        <w:rPr>
          <w:color w:val="000000"/>
          <w:sz w:val="24"/>
          <w:szCs w:val="24"/>
        </w:rPr>
        <w:t xml:space="preserve">. Historicamente, a forma de perpetuar a oralidade e permitir que seu conteúdo seja transmitido e reproduzido, extrapolando as limitações de espaço e tempo de seu caráter fugaz, tem sido seu registro em linguagem escrita. Originalmente apresentado sob a forma de anotações em súmula, recursos como a taquigrafia, a estenotipia e, na contemporaneidade, o reconhecimento </w:t>
      </w:r>
      <w:r w:rsidR="00F92A40">
        <w:rPr>
          <w:color w:val="000000"/>
          <w:sz w:val="24"/>
          <w:szCs w:val="24"/>
        </w:rPr>
        <w:t xml:space="preserve">semiautomatizado </w:t>
      </w:r>
      <w:r w:rsidRPr="00D4012F">
        <w:rPr>
          <w:color w:val="000000"/>
          <w:sz w:val="24"/>
          <w:szCs w:val="24"/>
        </w:rPr>
        <w:t>de fala permiti</w:t>
      </w:r>
      <w:r w:rsidR="00FC4EB1">
        <w:rPr>
          <w:color w:val="000000"/>
          <w:sz w:val="24"/>
          <w:szCs w:val="24"/>
        </w:rPr>
        <w:t>ram</w:t>
      </w:r>
      <w:r w:rsidRPr="00D4012F">
        <w:rPr>
          <w:color w:val="000000"/>
          <w:sz w:val="24"/>
          <w:szCs w:val="24"/>
        </w:rPr>
        <w:t xml:space="preserve"> a transcrição integral </w:t>
      </w:r>
      <w:r w:rsidR="008B6A58">
        <w:rPr>
          <w:color w:val="000000"/>
          <w:sz w:val="24"/>
          <w:szCs w:val="24"/>
        </w:rPr>
        <w:t>e conversão</w:t>
      </w:r>
      <w:r w:rsidRPr="00D4012F">
        <w:rPr>
          <w:color w:val="000000"/>
          <w:sz w:val="24"/>
          <w:szCs w:val="24"/>
        </w:rPr>
        <w:t xml:space="preserve"> </w:t>
      </w:r>
      <w:r w:rsidR="008B6A58">
        <w:rPr>
          <w:color w:val="000000"/>
          <w:sz w:val="24"/>
          <w:szCs w:val="24"/>
        </w:rPr>
        <w:t>d</w:t>
      </w:r>
      <w:r w:rsidRPr="00D4012F">
        <w:rPr>
          <w:color w:val="000000"/>
          <w:sz w:val="24"/>
          <w:szCs w:val="24"/>
        </w:rPr>
        <w:t>a voz em texto escrito.</w:t>
      </w:r>
      <w:r w:rsidR="001D11D3">
        <w:rPr>
          <w:color w:val="000000"/>
          <w:sz w:val="24"/>
          <w:szCs w:val="24"/>
        </w:rPr>
        <w:t xml:space="preserve"> A palavra oral é</w:t>
      </w:r>
      <w:r w:rsidR="004229C7">
        <w:rPr>
          <w:color w:val="000000"/>
          <w:sz w:val="24"/>
          <w:szCs w:val="24"/>
        </w:rPr>
        <w:t xml:space="preserve">, pois, </w:t>
      </w:r>
      <w:r w:rsidR="001D11D3">
        <w:rPr>
          <w:color w:val="000000"/>
          <w:sz w:val="24"/>
          <w:szCs w:val="24"/>
        </w:rPr>
        <w:t>materializada</w:t>
      </w:r>
      <w:r w:rsidR="0032504C">
        <w:rPr>
          <w:color w:val="000000"/>
          <w:sz w:val="24"/>
          <w:szCs w:val="24"/>
        </w:rPr>
        <w:t xml:space="preserve"> como exercício formal do Poder Legislativo e, transcrita para a linguagem escrita,</w:t>
      </w:r>
      <w:r w:rsidR="004229C7">
        <w:rPr>
          <w:color w:val="000000"/>
          <w:sz w:val="24"/>
          <w:szCs w:val="24"/>
        </w:rPr>
        <w:t xml:space="preserve"> consta da ata da respectiva sessão e se torna fonte documental.</w:t>
      </w:r>
      <w:r w:rsidR="0073049E">
        <w:rPr>
          <w:color w:val="000000"/>
          <w:sz w:val="24"/>
          <w:szCs w:val="24"/>
        </w:rPr>
        <w:t xml:space="preserve"> </w:t>
      </w:r>
      <w:r w:rsidR="00A03611">
        <w:rPr>
          <w:color w:val="000000"/>
          <w:sz w:val="24"/>
          <w:szCs w:val="24"/>
        </w:rPr>
        <w:t>Ressalte-se que, embora existam registros audiovisuais, apenas a versão transcrita e publicada na atas tem caráter oficial.</w:t>
      </w:r>
    </w:p>
    <w:p w14:paraId="75D36907" w14:textId="1151ADA5" w:rsidR="00D4012F" w:rsidRDefault="00CD18AE" w:rsidP="00A25A05">
      <w:pPr>
        <w:pBdr>
          <w:top w:val="nil"/>
          <w:left w:val="nil"/>
          <w:bottom w:val="nil"/>
          <w:right w:val="nil"/>
          <w:between w:val="nil"/>
        </w:pBdr>
        <w:spacing w:after="0" w:line="360" w:lineRule="auto"/>
        <w:ind w:firstLine="709"/>
        <w:jc w:val="both"/>
        <w:rPr>
          <w:color w:val="000000"/>
          <w:sz w:val="24"/>
          <w:szCs w:val="24"/>
        </w:rPr>
      </w:pPr>
      <w:r w:rsidRPr="00CD18AE">
        <w:rPr>
          <w:color w:val="000000"/>
          <w:sz w:val="24"/>
          <w:szCs w:val="24"/>
        </w:rPr>
        <w:t>Além da transcrição da linguagem falada, nas sessões plenárias também são apresentados documentos no sentido mais corriqueiro da palavra – ou seja, suportes materiais (tradicionalmente em papel, atualizado para seus equivalentes em meio digital) com registro realizado, em geral, na linguagem escrita. Trata-se de conteúdos cujo teor se deseja discutir ou deliberar, como projetos, pareceres, requerimentos ou emendas, ou dar a conhecer, como ofícios, moções e comunicações.</w:t>
      </w:r>
      <w:r w:rsidR="00815EA6">
        <w:rPr>
          <w:color w:val="000000"/>
          <w:sz w:val="24"/>
          <w:szCs w:val="24"/>
        </w:rPr>
        <w:t xml:space="preserve"> </w:t>
      </w:r>
      <w:r w:rsidR="00472AA6">
        <w:rPr>
          <w:color w:val="000000"/>
          <w:sz w:val="24"/>
          <w:szCs w:val="24"/>
        </w:rPr>
        <w:t xml:space="preserve">Pode-se </w:t>
      </w:r>
      <w:r w:rsidR="00815EA6">
        <w:rPr>
          <w:color w:val="000000"/>
          <w:sz w:val="24"/>
          <w:szCs w:val="24"/>
        </w:rPr>
        <w:t>denomina</w:t>
      </w:r>
      <w:r w:rsidR="00472AA6">
        <w:rPr>
          <w:color w:val="000000"/>
          <w:sz w:val="24"/>
          <w:szCs w:val="24"/>
        </w:rPr>
        <w:t>r</w:t>
      </w:r>
      <w:r w:rsidR="00815EA6">
        <w:rPr>
          <w:color w:val="000000"/>
          <w:sz w:val="24"/>
          <w:szCs w:val="24"/>
        </w:rPr>
        <w:t xml:space="preserve"> genericamente esses documentos de </w:t>
      </w:r>
      <w:r w:rsidR="00D43DAE">
        <w:rPr>
          <w:color w:val="000000"/>
          <w:sz w:val="24"/>
          <w:szCs w:val="24"/>
        </w:rPr>
        <w:t>“expediente”</w:t>
      </w:r>
      <w:r w:rsidR="00472AA6">
        <w:rPr>
          <w:color w:val="000000"/>
          <w:sz w:val="24"/>
          <w:szCs w:val="24"/>
        </w:rPr>
        <w:t>, por extensão d</w:t>
      </w:r>
      <w:r w:rsidR="001D542A">
        <w:rPr>
          <w:color w:val="000000"/>
          <w:sz w:val="24"/>
          <w:szCs w:val="24"/>
        </w:rPr>
        <w:t>e</w:t>
      </w:r>
      <w:r w:rsidR="00472AA6">
        <w:rPr>
          <w:color w:val="000000"/>
          <w:sz w:val="24"/>
          <w:szCs w:val="24"/>
        </w:rPr>
        <w:t xml:space="preserve"> </w:t>
      </w:r>
      <w:r w:rsidR="001D542A">
        <w:rPr>
          <w:color w:val="000000"/>
          <w:sz w:val="24"/>
          <w:szCs w:val="24"/>
        </w:rPr>
        <w:t xml:space="preserve">designação </w:t>
      </w:r>
      <w:r w:rsidR="0038563F">
        <w:rPr>
          <w:color w:val="000000"/>
          <w:sz w:val="24"/>
          <w:szCs w:val="24"/>
        </w:rPr>
        <w:t xml:space="preserve">equivalente </w:t>
      </w:r>
      <w:r w:rsidR="001D542A">
        <w:rPr>
          <w:color w:val="000000"/>
          <w:sz w:val="24"/>
          <w:szCs w:val="24"/>
        </w:rPr>
        <w:t>dada</w:t>
      </w:r>
      <w:r w:rsidR="00472AA6">
        <w:rPr>
          <w:color w:val="000000"/>
          <w:sz w:val="24"/>
          <w:szCs w:val="24"/>
        </w:rPr>
        <w:t xml:space="preserve"> pelo Regimento</w:t>
      </w:r>
      <w:r w:rsidR="004026E4">
        <w:rPr>
          <w:color w:val="000000"/>
          <w:sz w:val="24"/>
          <w:szCs w:val="24"/>
        </w:rPr>
        <w:t xml:space="preserve"> Interno a documentos recepcionados </w:t>
      </w:r>
      <w:r w:rsidR="00260070">
        <w:rPr>
          <w:color w:val="000000"/>
          <w:sz w:val="24"/>
          <w:szCs w:val="24"/>
        </w:rPr>
        <w:t>durante a</w:t>
      </w:r>
      <w:r w:rsidR="004026E4">
        <w:rPr>
          <w:color w:val="000000"/>
          <w:sz w:val="24"/>
          <w:szCs w:val="24"/>
        </w:rPr>
        <w:t xml:space="preserve"> sessão (BRASIL, 1971)</w:t>
      </w:r>
      <w:r w:rsidR="00D43DAE">
        <w:rPr>
          <w:color w:val="000000"/>
          <w:sz w:val="24"/>
          <w:szCs w:val="24"/>
        </w:rPr>
        <w:t>.</w:t>
      </w:r>
      <w:r w:rsidR="00152347">
        <w:rPr>
          <w:color w:val="000000"/>
          <w:sz w:val="24"/>
          <w:szCs w:val="24"/>
        </w:rPr>
        <w:t xml:space="preserve"> D</w:t>
      </w:r>
      <w:r w:rsidR="003F053F">
        <w:rPr>
          <w:color w:val="000000"/>
          <w:sz w:val="24"/>
          <w:szCs w:val="24"/>
        </w:rPr>
        <w:t>a mesma</w:t>
      </w:r>
      <w:r w:rsidR="00152347">
        <w:rPr>
          <w:color w:val="000000"/>
          <w:sz w:val="24"/>
          <w:szCs w:val="24"/>
        </w:rPr>
        <w:t xml:space="preserve"> </w:t>
      </w:r>
      <w:r w:rsidR="003F053F">
        <w:rPr>
          <w:color w:val="000000"/>
          <w:sz w:val="24"/>
          <w:szCs w:val="24"/>
        </w:rPr>
        <w:t xml:space="preserve">forma que os usos da palavra, </w:t>
      </w:r>
      <w:r w:rsidR="00AC32B8">
        <w:rPr>
          <w:color w:val="000000"/>
          <w:sz w:val="24"/>
          <w:szCs w:val="24"/>
        </w:rPr>
        <w:t>tais documentos são transcritos em ata</w:t>
      </w:r>
      <w:r w:rsidR="00925433">
        <w:rPr>
          <w:color w:val="000000"/>
          <w:sz w:val="24"/>
          <w:szCs w:val="24"/>
        </w:rPr>
        <w:t xml:space="preserve">. </w:t>
      </w:r>
      <w:r w:rsidR="001C3F7F">
        <w:rPr>
          <w:color w:val="000000"/>
          <w:sz w:val="24"/>
          <w:szCs w:val="24"/>
        </w:rPr>
        <w:t>À s</w:t>
      </w:r>
      <w:r w:rsidR="00925433">
        <w:rPr>
          <w:color w:val="000000"/>
          <w:sz w:val="24"/>
          <w:szCs w:val="24"/>
        </w:rPr>
        <w:t>ua versão original</w:t>
      </w:r>
      <w:r w:rsidR="00F5700A">
        <w:rPr>
          <w:color w:val="000000"/>
          <w:sz w:val="24"/>
          <w:szCs w:val="24"/>
        </w:rPr>
        <w:t xml:space="preserve"> é </w:t>
      </w:r>
      <w:r w:rsidR="00500658">
        <w:rPr>
          <w:color w:val="000000"/>
          <w:sz w:val="24"/>
          <w:szCs w:val="24"/>
        </w:rPr>
        <w:t xml:space="preserve">aposto um </w:t>
      </w:r>
      <w:r w:rsidR="00F5700A">
        <w:rPr>
          <w:color w:val="000000"/>
          <w:sz w:val="24"/>
          <w:szCs w:val="24"/>
        </w:rPr>
        <w:t>despach</w:t>
      </w:r>
      <w:r w:rsidR="00500658">
        <w:rPr>
          <w:color w:val="000000"/>
          <w:sz w:val="24"/>
          <w:szCs w:val="24"/>
        </w:rPr>
        <w:t>o que determina</w:t>
      </w:r>
      <w:r w:rsidR="00F5700A">
        <w:rPr>
          <w:color w:val="000000"/>
          <w:sz w:val="24"/>
          <w:szCs w:val="24"/>
        </w:rPr>
        <w:t xml:space="preserve"> o trâmite que lhe cabe</w:t>
      </w:r>
      <w:r w:rsidR="00B1504C">
        <w:rPr>
          <w:color w:val="000000"/>
          <w:sz w:val="24"/>
          <w:szCs w:val="24"/>
        </w:rPr>
        <w:t>.</w:t>
      </w:r>
    </w:p>
    <w:p w14:paraId="452E0974" w14:textId="1CC21B3D" w:rsidR="00E4051D" w:rsidRDefault="00CD532F" w:rsidP="00A25A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t>Pode-se dizer</w:t>
      </w:r>
      <w:r w:rsidR="007923D0">
        <w:rPr>
          <w:color w:val="000000"/>
          <w:sz w:val="24"/>
          <w:szCs w:val="24"/>
        </w:rPr>
        <w:t xml:space="preserve"> que o</w:t>
      </w:r>
      <w:r w:rsidR="003D0186">
        <w:rPr>
          <w:color w:val="000000"/>
          <w:sz w:val="24"/>
          <w:szCs w:val="24"/>
        </w:rPr>
        <w:t xml:space="preserve"> Plenário é a instância simbólica de </w:t>
      </w:r>
      <w:r w:rsidR="00527851">
        <w:rPr>
          <w:color w:val="000000"/>
          <w:sz w:val="24"/>
          <w:szCs w:val="24"/>
        </w:rPr>
        <w:t>institucionalização da informação</w:t>
      </w:r>
      <w:r w:rsidR="00A67567">
        <w:rPr>
          <w:color w:val="000000"/>
          <w:sz w:val="24"/>
          <w:szCs w:val="24"/>
        </w:rPr>
        <w:t xml:space="preserve">, revestindo de formalidade o ato legislativo que ocorre </w:t>
      </w:r>
      <w:r w:rsidR="00AD6F5E">
        <w:rPr>
          <w:color w:val="000000"/>
          <w:sz w:val="24"/>
          <w:szCs w:val="24"/>
        </w:rPr>
        <w:t>quando</w:t>
      </w:r>
      <w:r w:rsidR="00A67567">
        <w:rPr>
          <w:color w:val="000000"/>
          <w:sz w:val="24"/>
          <w:szCs w:val="24"/>
        </w:rPr>
        <w:t xml:space="preserve"> é proferido o pronunciamento ou anunciada a leitura de dad</w:t>
      </w:r>
      <w:r w:rsidR="00D37963">
        <w:rPr>
          <w:color w:val="000000"/>
          <w:sz w:val="24"/>
          <w:szCs w:val="24"/>
        </w:rPr>
        <w:t>o documento</w:t>
      </w:r>
      <w:r w:rsidR="005B7EC1">
        <w:rPr>
          <w:color w:val="000000"/>
          <w:sz w:val="24"/>
          <w:szCs w:val="24"/>
        </w:rPr>
        <w:t>.</w:t>
      </w:r>
      <w:r w:rsidR="00514B09">
        <w:rPr>
          <w:color w:val="000000"/>
          <w:sz w:val="24"/>
          <w:szCs w:val="24"/>
        </w:rPr>
        <w:t xml:space="preserve"> A simbologia se traduz </w:t>
      </w:r>
      <w:r w:rsidR="00AE6D16">
        <w:rPr>
          <w:color w:val="000000"/>
          <w:sz w:val="24"/>
          <w:szCs w:val="24"/>
        </w:rPr>
        <w:t>na comunicação aos pares e, dado o caráter público das sessões</w:t>
      </w:r>
      <w:r w:rsidR="00FA1824">
        <w:rPr>
          <w:color w:val="000000"/>
          <w:sz w:val="24"/>
          <w:szCs w:val="24"/>
        </w:rPr>
        <w:t>, a toda a população.</w:t>
      </w:r>
    </w:p>
    <w:p w14:paraId="66374718" w14:textId="5D27E1A9" w:rsidR="00A86F84" w:rsidRDefault="0033491D" w:rsidP="00A25A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A publicação oficial</w:t>
      </w:r>
      <w:r w:rsidR="00AB43A1">
        <w:rPr>
          <w:color w:val="000000"/>
          <w:sz w:val="24"/>
          <w:szCs w:val="24"/>
        </w:rPr>
        <w:t xml:space="preserve">, preparada </w:t>
      </w:r>
      <w:r w:rsidR="00E21399">
        <w:rPr>
          <w:color w:val="000000"/>
          <w:sz w:val="24"/>
          <w:szCs w:val="24"/>
        </w:rPr>
        <w:t xml:space="preserve">a partir da reprodução </w:t>
      </w:r>
      <w:r w:rsidR="009F2359">
        <w:rPr>
          <w:color w:val="000000"/>
          <w:sz w:val="24"/>
          <w:szCs w:val="24"/>
        </w:rPr>
        <w:t>desse conteúdo</w:t>
      </w:r>
      <w:r w:rsidR="00247290">
        <w:rPr>
          <w:color w:val="000000"/>
          <w:sz w:val="24"/>
          <w:szCs w:val="24"/>
        </w:rPr>
        <w:t xml:space="preserve"> que integra a ata da sessão</w:t>
      </w:r>
      <w:r w:rsidR="009F2359">
        <w:rPr>
          <w:color w:val="000000"/>
          <w:sz w:val="24"/>
          <w:szCs w:val="24"/>
        </w:rPr>
        <w:t>,</w:t>
      </w:r>
      <w:r>
        <w:rPr>
          <w:color w:val="000000"/>
          <w:sz w:val="24"/>
          <w:szCs w:val="24"/>
        </w:rPr>
        <w:t xml:space="preserve"> adquire a função de</w:t>
      </w:r>
      <w:r w:rsidR="00D6531F">
        <w:rPr>
          <w:color w:val="000000"/>
          <w:sz w:val="24"/>
          <w:szCs w:val="24"/>
        </w:rPr>
        <w:t xml:space="preserve"> chancelar seu caráter formal e</w:t>
      </w:r>
      <w:r>
        <w:rPr>
          <w:color w:val="000000"/>
          <w:sz w:val="24"/>
          <w:szCs w:val="24"/>
        </w:rPr>
        <w:t xml:space="preserve"> ampliar o </w:t>
      </w:r>
      <w:r w:rsidR="001D2B76">
        <w:rPr>
          <w:color w:val="000000"/>
          <w:sz w:val="24"/>
          <w:szCs w:val="24"/>
        </w:rPr>
        <w:t>alcance da informação</w:t>
      </w:r>
      <w:r w:rsidR="00343545">
        <w:rPr>
          <w:color w:val="000000"/>
          <w:sz w:val="24"/>
          <w:szCs w:val="24"/>
        </w:rPr>
        <w:t xml:space="preserve">, </w:t>
      </w:r>
      <w:r w:rsidR="00360E4E">
        <w:rPr>
          <w:color w:val="000000"/>
          <w:sz w:val="24"/>
          <w:szCs w:val="24"/>
        </w:rPr>
        <w:t xml:space="preserve">estendendo </w:t>
      </w:r>
      <w:r w:rsidR="00343545">
        <w:rPr>
          <w:color w:val="000000"/>
          <w:sz w:val="24"/>
          <w:szCs w:val="24"/>
        </w:rPr>
        <w:t xml:space="preserve">a possibilidade de acesso ao documento </w:t>
      </w:r>
      <w:r w:rsidR="00360E4E">
        <w:rPr>
          <w:color w:val="000000"/>
          <w:sz w:val="24"/>
          <w:szCs w:val="24"/>
        </w:rPr>
        <w:t xml:space="preserve">no espaço e no tempo, </w:t>
      </w:r>
      <w:r w:rsidR="001D2B76">
        <w:rPr>
          <w:color w:val="000000"/>
          <w:sz w:val="24"/>
          <w:szCs w:val="24"/>
        </w:rPr>
        <w:t>para além do Plenário e dos presentes</w:t>
      </w:r>
      <w:r w:rsidR="000142DD">
        <w:rPr>
          <w:color w:val="000000"/>
          <w:sz w:val="24"/>
          <w:szCs w:val="24"/>
        </w:rPr>
        <w:t xml:space="preserve"> no momento da sessão. </w:t>
      </w:r>
      <w:r w:rsidR="00247290">
        <w:rPr>
          <w:color w:val="000000"/>
          <w:sz w:val="24"/>
          <w:szCs w:val="24"/>
        </w:rPr>
        <w:t xml:space="preserve">Na qualidade de documento oficial, </w:t>
      </w:r>
      <w:r w:rsidR="00632604">
        <w:rPr>
          <w:color w:val="000000"/>
          <w:sz w:val="24"/>
          <w:szCs w:val="24"/>
        </w:rPr>
        <w:t xml:space="preserve">submete-se às práticas informacionais que lhe são características: </w:t>
      </w:r>
      <w:r w:rsidR="00632604" w:rsidRPr="00632604">
        <w:rPr>
          <w:color w:val="000000"/>
          <w:sz w:val="24"/>
          <w:szCs w:val="24"/>
        </w:rPr>
        <w:t>registro, representação e arquivamento</w:t>
      </w:r>
      <w:r w:rsidR="007227FC">
        <w:rPr>
          <w:color w:val="000000"/>
          <w:sz w:val="24"/>
          <w:szCs w:val="24"/>
        </w:rPr>
        <w:t>.</w:t>
      </w:r>
    </w:p>
    <w:p w14:paraId="7CB1EB81" w14:textId="4B042EBA" w:rsidR="000D4428" w:rsidRDefault="00227053" w:rsidP="00A25A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Esse entendimento </w:t>
      </w:r>
      <w:r w:rsidR="000911AF">
        <w:rPr>
          <w:color w:val="000000"/>
          <w:sz w:val="24"/>
          <w:szCs w:val="24"/>
        </w:rPr>
        <w:t xml:space="preserve">permite </w:t>
      </w:r>
      <w:r w:rsidR="00C41285">
        <w:rPr>
          <w:color w:val="000000"/>
          <w:sz w:val="24"/>
          <w:szCs w:val="24"/>
        </w:rPr>
        <w:t>conceber</w:t>
      </w:r>
      <w:r w:rsidR="000911AF">
        <w:rPr>
          <w:color w:val="000000"/>
          <w:sz w:val="24"/>
          <w:szCs w:val="24"/>
        </w:rPr>
        <w:t xml:space="preserve"> </w:t>
      </w:r>
      <w:r w:rsidR="00646D99">
        <w:rPr>
          <w:color w:val="000000"/>
          <w:sz w:val="24"/>
          <w:szCs w:val="24"/>
        </w:rPr>
        <w:t>o</w:t>
      </w:r>
      <w:r w:rsidR="00646D99">
        <w:rPr>
          <w:color w:val="000000"/>
          <w:sz w:val="24"/>
          <w:szCs w:val="24"/>
        </w:rPr>
        <w:t xml:space="preserve"> </w:t>
      </w:r>
      <w:r w:rsidR="00571034">
        <w:rPr>
          <w:color w:val="000000"/>
          <w:sz w:val="24"/>
          <w:szCs w:val="24"/>
        </w:rPr>
        <w:t>documento legislativo</w:t>
      </w:r>
      <w:r w:rsidR="00C41285">
        <w:rPr>
          <w:color w:val="000000"/>
          <w:sz w:val="24"/>
          <w:szCs w:val="24"/>
        </w:rPr>
        <w:t>,</w:t>
      </w:r>
      <w:r w:rsidR="00C41285" w:rsidRPr="00C41285">
        <w:rPr>
          <w:color w:val="000000"/>
          <w:sz w:val="24"/>
          <w:szCs w:val="24"/>
        </w:rPr>
        <w:t xml:space="preserve"> </w:t>
      </w:r>
      <w:r w:rsidR="00C41285">
        <w:rPr>
          <w:color w:val="000000"/>
          <w:sz w:val="24"/>
          <w:szCs w:val="24"/>
        </w:rPr>
        <w:t>em um</w:t>
      </w:r>
      <w:r w:rsidR="007116E7">
        <w:rPr>
          <w:color w:val="000000"/>
          <w:sz w:val="24"/>
          <w:szCs w:val="24"/>
        </w:rPr>
        <w:t xml:space="preserve">a visão teórica </w:t>
      </w:r>
      <w:r w:rsidR="00C41285">
        <w:rPr>
          <w:color w:val="000000"/>
          <w:sz w:val="24"/>
          <w:szCs w:val="24"/>
        </w:rPr>
        <w:t>basead</w:t>
      </w:r>
      <w:r w:rsidR="007116E7">
        <w:rPr>
          <w:color w:val="000000"/>
          <w:sz w:val="24"/>
          <w:szCs w:val="24"/>
        </w:rPr>
        <w:t>a estritamente em su</w:t>
      </w:r>
      <w:r w:rsidR="00C41285">
        <w:rPr>
          <w:color w:val="000000"/>
          <w:sz w:val="24"/>
          <w:szCs w:val="24"/>
        </w:rPr>
        <w:t xml:space="preserve">a fundamentação constitucional, </w:t>
      </w:r>
      <w:r w:rsidR="00646D99">
        <w:rPr>
          <w:color w:val="000000"/>
          <w:sz w:val="24"/>
          <w:szCs w:val="24"/>
        </w:rPr>
        <w:t xml:space="preserve">como </w:t>
      </w:r>
      <w:r w:rsidR="000911AF">
        <w:rPr>
          <w:color w:val="000000"/>
          <w:sz w:val="24"/>
          <w:szCs w:val="24"/>
        </w:rPr>
        <w:t>corresponde</w:t>
      </w:r>
      <w:r w:rsidR="0082081E">
        <w:rPr>
          <w:color w:val="000000"/>
          <w:sz w:val="24"/>
          <w:szCs w:val="24"/>
        </w:rPr>
        <w:t>nte</w:t>
      </w:r>
      <w:r w:rsidR="000911AF">
        <w:rPr>
          <w:color w:val="000000"/>
          <w:sz w:val="24"/>
          <w:szCs w:val="24"/>
        </w:rPr>
        <w:t xml:space="preserve"> àqueles documentos </w:t>
      </w:r>
      <w:r w:rsidR="00C63866">
        <w:rPr>
          <w:color w:val="000000"/>
          <w:sz w:val="24"/>
          <w:szCs w:val="24"/>
        </w:rPr>
        <w:t>apresentados</w:t>
      </w:r>
      <w:r w:rsidR="00717AA4">
        <w:rPr>
          <w:color w:val="000000"/>
          <w:sz w:val="24"/>
          <w:szCs w:val="24"/>
        </w:rPr>
        <w:t xml:space="preserve"> (expediente)</w:t>
      </w:r>
      <w:r w:rsidR="00C63866">
        <w:rPr>
          <w:color w:val="000000"/>
          <w:sz w:val="24"/>
          <w:szCs w:val="24"/>
        </w:rPr>
        <w:t xml:space="preserve"> </w:t>
      </w:r>
      <w:r w:rsidR="00487861">
        <w:rPr>
          <w:color w:val="000000"/>
          <w:sz w:val="24"/>
          <w:szCs w:val="24"/>
        </w:rPr>
        <w:t xml:space="preserve">e às transcrições dos usos da palavra realizados </w:t>
      </w:r>
      <w:r w:rsidR="00D035C7">
        <w:rPr>
          <w:color w:val="000000"/>
          <w:sz w:val="24"/>
          <w:szCs w:val="24"/>
        </w:rPr>
        <w:t>formalmente em Plenário durante as sessões legislativas</w:t>
      </w:r>
      <w:r w:rsidR="00603481">
        <w:rPr>
          <w:color w:val="000000"/>
          <w:sz w:val="24"/>
          <w:szCs w:val="24"/>
        </w:rPr>
        <w:t>, em suas versões originais (no caso do</w:t>
      </w:r>
      <w:r w:rsidR="00471C8D">
        <w:rPr>
          <w:color w:val="000000"/>
          <w:sz w:val="24"/>
          <w:szCs w:val="24"/>
        </w:rPr>
        <w:t xml:space="preserve"> expediente</w:t>
      </w:r>
      <w:r w:rsidR="00603481">
        <w:rPr>
          <w:color w:val="000000"/>
          <w:sz w:val="24"/>
          <w:szCs w:val="24"/>
        </w:rPr>
        <w:t xml:space="preserve">) e </w:t>
      </w:r>
      <w:r w:rsidR="00054AEF">
        <w:rPr>
          <w:color w:val="000000"/>
          <w:sz w:val="24"/>
          <w:szCs w:val="24"/>
        </w:rPr>
        <w:t>na forma de suas publicações oficiais</w:t>
      </w:r>
      <w:r w:rsidR="00717F4E">
        <w:rPr>
          <w:color w:val="000000"/>
          <w:sz w:val="24"/>
          <w:szCs w:val="24"/>
        </w:rPr>
        <w:t xml:space="preserve"> (em todos os casos)</w:t>
      </w:r>
      <w:r w:rsidR="00487861">
        <w:rPr>
          <w:color w:val="000000"/>
          <w:sz w:val="24"/>
          <w:szCs w:val="24"/>
        </w:rPr>
        <w:t>.</w:t>
      </w:r>
      <w:r w:rsidR="001773BC">
        <w:rPr>
          <w:color w:val="000000"/>
          <w:sz w:val="24"/>
          <w:szCs w:val="24"/>
        </w:rPr>
        <w:t xml:space="preserve"> Vale </w:t>
      </w:r>
      <w:r w:rsidR="00390CFB">
        <w:rPr>
          <w:color w:val="000000"/>
          <w:sz w:val="24"/>
          <w:szCs w:val="24"/>
        </w:rPr>
        <w:t>mencionar</w:t>
      </w:r>
      <w:r w:rsidR="001773BC">
        <w:rPr>
          <w:color w:val="000000"/>
          <w:sz w:val="24"/>
          <w:szCs w:val="24"/>
        </w:rPr>
        <w:t xml:space="preserve"> que essas publicações ocorrem</w:t>
      </w:r>
      <w:r w:rsidR="00390CFB">
        <w:rPr>
          <w:color w:val="000000"/>
          <w:sz w:val="24"/>
          <w:szCs w:val="24"/>
        </w:rPr>
        <w:t xml:space="preserve"> no Diário do Senado Federal</w:t>
      </w:r>
      <w:r w:rsidR="00E6627F">
        <w:rPr>
          <w:color w:val="000000"/>
          <w:sz w:val="24"/>
          <w:szCs w:val="24"/>
        </w:rPr>
        <w:t xml:space="preserve"> e em “avulsos”</w:t>
      </w:r>
      <w:r w:rsidR="003A4111">
        <w:rPr>
          <w:color w:val="000000"/>
          <w:sz w:val="24"/>
          <w:szCs w:val="24"/>
        </w:rPr>
        <w:t xml:space="preserve"> (extratos do Diário publicados em separatas, contendo uma matéria específica</w:t>
      </w:r>
      <w:r w:rsidR="00B90090">
        <w:rPr>
          <w:color w:val="000000"/>
          <w:sz w:val="24"/>
          <w:szCs w:val="24"/>
        </w:rPr>
        <w:t xml:space="preserve"> – ex.: projeto, parecer, emenda –</w:t>
      </w:r>
      <w:r w:rsidR="00DF1BEC">
        <w:rPr>
          <w:color w:val="000000"/>
          <w:sz w:val="24"/>
          <w:szCs w:val="24"/>
        </w:rPr>
        <w:t xml:space="preserve"> para que possa ser manuseada isoladamente)</w:t>
      </w:r>
      <w:r w:rsidR="008326B9">
        <w:rPr>
          <w:color w:val="000000"/>
          <w:sz w:val="24"/>
          <w:szCs w:val="24"/>
        </w:rPr>
        <w:t>.</w:t>
      </w:r>
    </w:p>
    <w:p w14:paraId="4D7DA9C7" w14:textId="77777777" w:rsidR="004408A5" w:rsidRPr="009711AC" w:rsidRDefault="004408A5" w:rsidP="004408A5">
      <w:pPr>
        <w:pBdr>
          <w:top w:val="nil"/>
          <w:left w:val="nil"/>
          <w:bottom w:val="nil"/>
          <w:right w:val="nil"/>
          <w:between w:val="nil"/>
        </w:pBdr>
        <w:spacing w:after="0" w:line="240" w:lineRule="auto"/>
        <w:jc w:val="center"/>
        <w:rPr>
          <w:b/>
          <w:color w:val="000000"/>
          <w:sz w:val="16"/>
          <w:szCs w:val="16"/>
        </w:rPr>
      </w:pPr>
    </w:p>
    <w:p w14:paraId="68E727D5" w14:textId="77777777" w:rsidR="004408A5" w:rsidRDefault="004408A5" w:rsidP="004408A5">
      <w:pPr>
        <w:pBdr>
          <w:top w:val="nil"/>
          <w:left w:val="nil"/>
          <w:bottom w:val="nil"/>
          <w:right w:val="nil"/>
          <w:between w:val="nil"/>
        </w:pBdr>
        <w:spacing w:after="0" w:line="240" w:lineRule="auto"/>
        <w:jc w:val="center"/>
        <w:rPr>
          <w:b/>
          <w:color w:val="000000"/>
        </w:rPr>
      </w:pPr>
      <w:r>
        <w:rPr>
          <w:b/>
          <w:color w:val="000000"/>
        </w:rPr>
        <w:t>Quadro 1 – Modelo teórico-conceitual do documento legislativo</w:t>
      </w:r>
    </w:p>
    <w:tbl>
      <w:tblPr>
        <w:tblStyle w:val="Tabelacomgrade"/>
        <w:tblW w:w="5003" w:type="pct"/>
        <w:tblLayout w:type="fixed"/>
        <w:tblLook w:val="04A0" w:firstRow="1" w:lastRow="0" w:firstColumn="1" w:lastColumn="0" w:noHBand="0" w:noVBand="1"/>
      </w:tblPr>
      <w:tblGrid>
        <w:gridCol w:w="1547"/>
        <w:gridCol w:w="1560"/>
        <w:gridCol w:w="1418"/>
        <w:gridCol w:w="1702"/>
        <w:gridCol w:w="851"/>
        <w:gridCol w:w="992"/>
        <w:gridCol w:w="996"/>
      </w:tblGrid>
      <w:tr w:rsidR="004408A5" w14:paraId="066C0EB5" w14:textId="77777777" w:rsidTr="009711AC">
        <w:tc>
          <w:tcPr>
            <w:tcW w:w="4525" w:type="dxa"/>
            <w:gridSpan w:val="3"/>
            <w:shd w:val="clear" w:color="auto" w:fill="D0CECE" w:themeFill="background2" w:themeFillShade="E6"/>
            <w:vAlign w:val="center"/>
          </w:tcPr>
          <w:p w14:paraId="06F00FD7" w14:textId="77777777" w:rsidR="004408A5" w:rsidRPr="009711AC" w:rsidRDefault="004408A5" w:rsidP="009711AC">
            <w:pPr>
              <w:spacing w:before="60" w:after="60"/>
              <w:jc w:val="center"/>
              <w:rPr>
                <w:b/>
                <w:bCs/>
                <w:color w:val="000000"/>
              </w:rPr>
            </w:pPr>
            <w:r w:rsidRPr="009711AC">
              <w:rPr>
                <w:b/>
                <w:bCs/>
                <w:color w:val="000000"/>
              </w:rPr>
              <w:t>Fontes documentais</w:t>
            </w:r>
          </w:p>
        </w:tc>
        <w:tc>
          <w:tcPr>
            <w:tcW w:w="4541" w:type="dxa"/>
            <w:gridSpan w:val="4"/>
            <w:shd w:val="clear" w:color="auto" w:fill="D0CECE" w:themeFill="background2" w:themeFillShade="E6"/>
            <w:vAlign w:val="center"/>
          </w:tcPr>
          <w:p w14:paraId="429C6F71" w14:textId="77777777" w:rsidR="004408A5" w:rsidRPr="009711AC" w:rsidRDefault="004408A5" w:rsidP="009711AC">
            <w:pPr>
              <w:spacing w:before="60" w:after="60"/>
              <w:jc w:val="center"/>
              <w:rPr>
                <w:b/>
                <w:bCs/>
                <w:color w:val="000000"/>
              </w:rPr>
            </w:pPr>
            <w:r w:rsidRPr="009711AC">
              <w:rPr>
                <w:b/>
                <w:bCs/>
                <w:color w:val="000000"/>
              </w:rPr>
              <w:t xml:space="preserve">Documentos </w:t>
            </w:r>
            <w:r>
              <w:rPr>
                <w:b/>
                <w:bCs/>
                <w:color w:val="000000"/>
              </w:rPr>
              <w:t>L</w:t>
            </w:r>
            <w:r w:rsidRPr="009711AC">
              <w:rPr>
                <w:b/>
                <w:bCs/>
                <w:color w:val="000000"/>
              </w:rPr>
              <w:t>egislativos</w:t>
            </w:r>
          </w:p>
        </w:tc>
      </w:tr>
      <w:tr w:rsidR="004408A5" w14:paraId="35873688" w14:textId="77777777" w:rsidTr="009711AC">
        <w:tc>
          <w:tcPr>
            <w:tcW w:w="1547" w:type="dxa"/>
            <w:shd w:val="clear" w:color="auto" w:fill="D0CECE" w:themeFill="background2" w:themeFillShade="E6"/>
            <w:vAlign w:val="center"/>
          </w:tcPr>
          <w:p w14:paraId="7A7CE242" w14:textId="77777777" w:rsidR="004408A5" w:rsidRPr="00056515" w:rsidDel="00040271" w:rsidRDefault="004408A5" w:rsidP="009711AC">
            <w:pPr>
              <w:jc w:val="center"/>
              <w:rPr>
                <w:b/>
                <w:bCs/>
                <w:color w:val="000000"/>
              </w:rPr>
            </w:pPr>
            <w:r>
              <w:rPr>
                <w:b/>
                <w:bCs/>
                <w:color w:val="000000"/>
              </w:rPr>
              <w:t>Origem</w:t>
            </w:r>
          </w:p>
        </w:tc>
        <w:tc>
          <w:tcPr>
            <w:tcW w:w="1560" w:type="dxa"/>
            <w:shd w:val="clear" w:color="auto" w:fill="D0CECE" w:themeFill="background2" w:themeFillShade="E6"/>
            <w:vAlign w:val="center"/>
          </w:tcPr>
          <w:p w14:paraId="2400FA23" w14:textId="77777777" w:rsidR="004408A5" w:rsidRPr="00056515" w:rsidDel="00040271" w:rsidRDefault="004408A5" w:rsidP="009711AC">
            <w:pPr>
              <w:jc w:val="center"/>
              <w:rPr>
                <w:b/>
                <w:bCs/>
                <w:color w:val="000000"/>
              </w:rPr>
            </w:pPr>
            <w:r w:rsidRPr="009B2B87">
              <w:rPr>
                <w:b/>
                <w:bCs/>
                <w:color w:val="000000"/>
              </w:rPr>
              <w:t>Tipos</w:t>
            </w:r>
          </w:p>
        </w:tc>
        <w:tc>
          <w:tcPr>
            <w:tcW w:w="1418" w:type="dxa"/>
            <w:shd w:val="clear" w:color="auto" w:fill="D0CECE" w:themeFill="background2" w:themeFillShade="E6"/>
            <w:vAlign w:val="center"/>
          </w:tcPr>
          <w:p w14:paraId="5488C371" w14:textId="77777777" w:rsidR="004408A5" w:rsidRPr="009711AC" w:rsidDel="00040271" w:rsidRDefault="004408A5" w:rsidP="009711AC">
            <w:pPr>
              <w:jc w:val="center"/>
              <w:rPr>
                <w:b/>
                <w:bCs/>
                <w:color w:val="000000"/>
              </w:rPr>
            </w:pPr>
            <w:r w:rsidRPr="000115F2">
              <w:rPr>
                <w:b/>
                <w:bCs/>
                <w:color w:val="000000"/>
              </w:rPr>
              <w:t>Modalidades</w:t>
            </w:r>
          </w:p>
        </w:tc>
        <w:tc>
          <w:tcPr>
            <w:tcW w:w="1702" w:type="dxa"/>
            <w:shd w:val="clear" w:color="auto" w:fill="D0CECE" w:themeFill="background2" w:themeFillShade="E6"/>
            <w:vAlign w:val="center"/>
          </w:tcPr>
          <w:p w14:paraId="1DBE9EC5" w14:textId="77777777" w:rsidR="004408A5" w:rsidRPr="009711AC" w:rsidDel="007865A6" w:rsidRDefault="004408A5" w:rsidP="009711AC">
            <w:pPr>
              <w:jc w:val="center"/>
              <w:rPr>
                <w:b/>
                <w:bCs/>
                <w:color w:val="000000"/>
              </w:rPr>
            </w:pPr>
            <w:r w:rsidRPr="009711AC">
              <w:rPr>
                <w:b/>
                <w:bCs/>
                <w:color w:val="000000"/>
              </w:rPr>
              <w:t>Manifestação primária</w:t>
            </w:r>
          </w:p>
        </w:tc>
        <w:tc>
          <w:tcPr>
            <w:tcW w:w="2839" w:type="dxa"/>
            <w:gridSpan w:val="3"/>
            <w:shd w:val="clear" w:color="auto" w:fill="D0CECE" w:themeFill="background2" w:themeFillShade="E6"/>
            <w:vAlign w:val="center"/>
          </w:tcPr>
          <w:p w14:paraId="34DDA171" w14:textId="78C3EA1C" w:rsidR="004408A5" w:rsidRPr="009711AC" w:rsidDel="007865A6" w:rsidRDefault="004408A5" w:rsidP="009711AC">
            <w:pPr>
              <w:jc w:val="center"/>
              <w:rPr>
                <w:b/>
                <w:bCs/>
                <w:color w:val="000000"/>
              </w:rPr>
            </w:pPr>
            <w:r w:rsidRPr="009711AC">
              <w:rPr>
                <w:b/>
                <w:bCs/>
                <w:color w:val="000000"/>
              </w:rPr>
              <w:t>Publicaç</w:t>
            </w:r>
            <w:r>
              <w:rPr>
                <w:b/>
                <w:bCs/>
                <w:color w:val="000000"/>
              </w:rPr>
              <w:t>ões</w:t>
            </w:r>
          </w:p>
        </w:tc>
      </w:tr>
      <w:tr w:rsidR="004408A5" w14:paraId="7533F14E" w14:textId="77777777" w:rsidTr="009711AC">
        <w:tc>
          <w:tcPr>
            <w:tcW w:w="1547" w:type="dxa"/>
            <w:shd w:val="clear" w:color="auto" w:fill="auto"/>
          </w:tcPr>
          <w:p w14:paraId="1F43C804" w14:textId="77777777" w:rsidR="004408A5" w:rsidRPr="009711AC" w:rsidRDefault="004408A5" w:rsidP="009711AC">
            <w:pPr>
              <w:jc w:val="both"/>
              <w:rPr>
                <w:color w:val="000000"/>
              </w:rPr>
            </w:pPr>
            <w:r w:rsidRPr="009711AC">
              <w:rPr>
                <w:color w:val="000000"/>
              </w:rPr>
              <w:t>Expediente</w:t>
            </w:r>
          </w:p>
        </w:tc>
        <w:tc>
          <w:tcPr>
            <w:tcW w:w="1560" w:type="dxa"/>
          </w:tcPr>
          <w:p w14:paraId="065CF54F" w14:textId="77777777" w:rsidR="004408A5" w:rsidRPr="009711AC" w:rsidRDefault="004408A5" w:rsidP="009711AC">
            <w:pPr>
              <w:jc w:val="both"/>
              <w:rPr>
                <w:color w:val="000000"/>
              </w:rPr>
            </w:pPr>
            <w:r w:rsidRPr="009711AC">
              <w:rPr>
                <w:color w:val="000000"/>
              </w:rPr>
              <w:t>Projetos, pareceres, emendas etc.</w:t>
            </w:r>
          </w:p>
        </w:tc>
        <w:tc>
          <w:tcPr>
            <w:tcW w:w="1418" w:type="dxa"/>
          </w:tcPr>
          <w:p w14:paraId="373B7F7D" w14:textId="77777777" w:rsidR="004408A5" w:rsidRPr="009711AC" w:rsidRDefault="004408A5" w:rsidP="009711AC">
            <w:pPr>
              <w:jc w:val="both"/>
              <w:rPr>
                <w:color w:val="000000"/>
              </w:rPr>
            </w:pPr>
            <w:r w:rsidRPr="009711AC">
              <w:rPr>
                <w:color w:val="000000"/>
              </w:rPr>
              <w:t>Escrita</w:t>
            </w:r>
          </w:p>
        </w:tc>
        <w:tc>
          <w:tcPr>
            <w:tcW w:w="1702" w:type="dxa"/>
            <w:shd w:val="clear" w:color="auto" w:fill="auto"/>
          </w:tcPr>
          <w:p w14:paraId="0096A333" w14:textId="77777777" w:rsidR="004408A5" w:rsidRPr="009711AC" w:rsidRDefault="004408A5" w:rsidP="009711AC">
            <w:pPr>
              <w:jc w:val="both"/>
              <w:rPr>
                <w:color w:val="000000"/>
              </w:rPr>
            </w:pPr>
            <w:r w:rsidRPr="009711AC">
              <w:rPr>
                <w:color w:val="000000"/>
              </w:rPr>
              <w:t>Originais despachados</w:t>
            </w:r>
          </w:p>
          <w:p w14:paraId="2DFF8544" w14:textId="77777777" w:rsidR="004408A5" w:rsidRPr="009711AC" w:rsidRDefault="004408A5" w:rsidP="009711AC">
            <w:pPr>
              <w:jc w:val="both"/>
              <w:rPr>
                <w:color w:val="000000"/>
              </w:rPr>
            </w:pPr>
            <w:r w:rsidRPr="009711AC">
              <w:rPr>
                <w:color w:val="000000"/>
              </w:rPr>
              <w:t>(após referenciados em Plenário)</w:t>
            </w:r>
          </w:p>
        </w:tc>
        <w:tc>
          <w:tcPr>
            <w:tcW w:w="851" w:type="dxa"/>
            <w:vMerge w:val="restart"/>
            <w:shd w:val="clear" w:color="auto" w:fill="auto"/>
          </w:tcPr>
          <w:p w14:paraId="3EA83BD9" w14:textId="77777777" w:rsidR="004408A5" w:rsidRDefault="004408A5" w:rsidP="009711AC">
            <w:pPr>
              <w:jc w:val="both"/>
              <w:rPr>
                <w:color w:val="000000"/>
              </w:rPr>
            </w:pPr>
          </w:p>
          <w:p w14:paraId="570CD760" w14:textId="77777777" w:rsidR="004408A5" w:rsidRPr="0024443E" w:rsidDel="0024443E" w:rsidRDefault="004408A5" w:rsidP="009711AC">
            <w:pPr>
              <w:jc w:val="both"/>
              <w:rPr>
                <w:color w:val="000000"/>
              </w:rPr>
            </w:pPr>
            <w:r>
              <w:rPr>
                <w:color w:val="000000"/>
              </w:rPr>
              <w:t>Ata da sessão</w:t>
            </w:r>
          </w:p>
        </w:tc>
        <w:tc>
          <w:tcPr>
            <w:tcW w:w="992" w:type="dxa"/>
            <w:vMerge w:val="restart"/>
            <w:shd w:val="clear" w:color="auto" w:fill="auto"/>
          </w:tcPr>
          <w:p w14:paraId="22AF5073" w14:textId="77777777" w:rsidR="004408A5" w:rsidRDefault="004408A5" w:rsidP="009711AC">
            <w:pPr>
              <w:jc w:val="both"/>
              <w:rPr>
                <w:color w:val="000000"/>
              </w:rPr>
            </w:pPr>
          </w:p>
          <w:p w14:paraId="3AAE05B3" w14:textId="77777777" w:rsidR="004408A5" w:rsidRPr="0024443E" w:rsidRDefault="004408A5" w:rsidP="009711AC">
            <w:pPr>
              <w:jc w:val="both"/>
              <w:rPr>
                <w:color w:val="000000"/>
              </w:rPr>
            </w:pPr>
            <w:r>
              <w:rPr>
                <w:color w:val="000000"/>
              </w:rPr>
              <w:t>Diário do Senado Federal</w:t>
            </w:r>
          </w:p>
        </w:tc>
        <w:tc>
          <w:tcPr>
            <w:tcW w:w="996" w:type="dxa"/>
            <w:vMerge w:val="restart"/>
            <w:shd w:val="clear" w:color="auto" w:fill="auto"/>
          </w:tcPr>
          <w:p w14:paraId="411D672A" w14:textId="77777777" w:rsidR="004408A5" w:rsidRDefault="004408A5" w:rsidP="009711AC">
            <w:pPr>
              <w:jc w:val="both"/>
              <w:rPr>
                <w:color w:val="000000"/>
              </w:rPr>
            </w:pPr>
          </w:p>
          <w:p w14:paraId="200B8682" w14:textId="77777777" w:rsidR="004408A5" w:rsidRPr="009711AC" w:rsidRDefault="004408A5" w:rsidP="009711AC">
            <w:pPr>
              <w:jc w:val="both"/>
              <w:rPr>
                <w:color w:val="000000"/>
              </w:rPr>
            </w:pPr>
            <w:r>
              <w:rPr>
                <w:color w:val="000000"/>
              </w:rPr>
              <w:t>Avulsos</w:t>
            </w:r>
          </w:p>
        </w:tc>
      </w:tr>
      <w:tr w:rsidR="004408A5" w14:paraId="08AAB61F" w14:textId="77777777" w:rsidTr="009711AC">
        <w:tc>
          <w:tcPr>
            <w:tcW w:w="1547" w:type="dxa"/>
            <w:shd w:val="clear" w:color="auto" w:fill="auto"/>
          </w:tcPr>
          <w:p w14:paraId="64BD337F" w14:textId="77777777" w:rsidR="004408A5" w:rsidRPr="009711AC" w:rsidRDefault="004408A5" w:rsidP="009711AC">
            <w:pPr>
              <w:jc w:val="both"/>
              <w:rPr>
                <w:color w:val="000000"/>
              </w:rPr>
            </w:pPr>
            <w:r w:rsidRPr="009711AC">
              <w:rPr>
                <w:color w:val="000000"/>
              </w:rPr>
              <w:t>Uso da palavra</w:t>
            </w:r>
          </w:p>
        </w:tc>
        <w:tc>
          <w:tcPr>
            <w:tcW w:w="1560" w:type="dxa"/>
          </w:tcPr>
          <w:p w14:paraId="496D7A36" w14:textId="77777777" w:rsidR="004408A5" w:rsidRPr="009711AC" w:rsidRDefault="004408A5" w:rsidP="009711AC">
            <w:pPr>
              <w:jc w:val="both"/>
              <w:rPr>
                <w:color w:val="000000"/>
              </w:rPr>
            </w:pPr>
            <w:r w:rsidRPr="009711AC">
              <w:rPr>
                <w:color w:val="000000"/>
              </w:rPr>
              <w:t>Discursos, debates, deliberações etc.</w:t>
            </w:r>
          </w:p>
        </w:tc>
        <w:tc>
          <w:tcPr>
            <w:tcW w:w="1418" w:type="dxa"/>
          </w:tcPr>
          <w:p w14:paraId="07F632C0" w14:textId="77777777" w:rsidR="004408A5" w:rsidRPr="009711AC" w:rsidRDefault="004408A5" w:rsidP="009711AC">
            <w:pPr>
              <w:jc w:val="both"/>
              <w:rPr>
                <w:color w:val="000000"/>
              </w:rPr>
            </w:pPr>
            <w:r w:rsidRPr="009711AC">
              <w:rPr>
                <w:color w:val="000000"/>
              </w:rPr>
              <w:t>Oral</w:t>
            </w:r>
          </w:p>
        </w:tc>
        <w:tc>
          <w:tcPr>
            <w:tcW w:w="1702" w:type="dxa"/>
            <w:shd w:val="clear" w:color="auto" w:fill="auto"/>
          </w:tcPr>
          <w:p w14:paraId="0B05AE05" w14:textId="77777777" w:rsidR="004408A5" w:rsidRDefault="004408A5" w:rsidP="009711AC">
            <w:pPr>
              <w:jc w:val="both"/>
              <w:rPr>
                <w:color w:val="000000"/>
              </w:rPr>
            </w:pPr>
            <w:r>
              <w:rPr>
                <w:color w:val="000000"/>
              </w:rPr>
              <w:t>Em Plenário</w:t>
            </w:r>
          </w:p>
          <w:p w14:paraId="73F1A71E" w14:textId="77777777" w:rsidR="004408A5" w:rsidRPr="009711AC" w:rsidRDefault="004408A5" w:rsidP="009711AC">
            <w:pPr>
              <w:jc w:val="both"/>
              <w:rPr>
                <w:color w:val="000000"/>
              </w:rPr>
            </w:pPr>
            <w:r>
              <w:rPr>
                <w:color w:val="000000"/>
              </w:rPr>
              <w:t>(registros audiovisuais não têm caráter oficial)</w:t>
            </w:r>
          </w:p>
        </w:tc>
        <w:tc>
          <w:tcPr>
            <w:tcW w:w="851" w:type="dxa"/>
            <w:vMerge/>
            <w:shd w:val="clear" w:color="auto" w:fill="auto"/>
          </w:tcPr>
          <w:p w14:paraId="18A517AC" w14:textId="77777777" w:rsidR="004408A5" w:rsidRPr="0024443E" w:rsidRDefault="004408A5" w:rsidP="009711AC">
            <w:pPr>
              <w:jc w:val="both"/>
              <w:rPr>
                <w:color w:val="000000"/>
              </w:rPr>
            </w:pPr>
          </w:p>
        </w:tc>
        <w:tc>
          <w:tcPr>
            <w:tcW w:w="992" w:type="dxa"/>
            <w:vMerge/>
            <w:shd w:val="clear" w:color="auto" w:fill="auto"/>
          </w:tcPr>
          <w:p w14:paraId="1089D902" w14:textId="77777777" w:rsidR="004408A5" w:rsidRPr="0024443E" w:rsidRDefault="004408A5" w:rsidP="009711AC">
            <w:pPr>
              <w:jc w:val="both"/>
              <w:rPr>
                <w:color w:val="000000"/>
              </w:rPr>
            </w:pPr>
          </w:p>
        </w:tc>
        <w:tc>
          <w:tcPr>
            <w:tcW w:w="996" w:type="dxa"/>
            <w:vMerge/>
            <w:shd w:val="clear" w:color="auto" w:fill="auto"/>
          </w:tcPr>
          <w:p w14:paraId="1356EC0F" w14:textId="77777777" w:rsidR="004408A5" w:rsidRPr="009711AC" w:rsidRDefault="004408A5" w:rsidP="009711AC">
            <w:pPr>
              <w:jc w:val="both"/>
              <w:rPr>
                <w:color w:val="000000"/>
              </w:rPr>
            </w:pPr>
          </w:p>
        </w:tc>
      </w:tr>
      <w:tr w:rsidR="004408A5" w14:paraId="6020E1B1" w14:textId="77777777" w:rsidTr="009711AC">
        <w:tc>
          <w:tcPr>
            <w:tcW w:w="1547" w:type="dxa"/>
            <w:shd w:val="clear" w:color="auto" w:fill="D0CECE" w:themeFill="background2" w:themeFillShade="E6"/>
            <w:vAlign w:val="center"/>
          </w:tcPr>
          <w:p w14:paraId="18197F5B" w14:textId="77777777" w:rsidR="004408A5" w:rsidRPr="009711AC" w:rsidRDefault="004408A5" w:rsidP="009711AC">
            <w:pPr>
              <w:spacing w:before="60" w:after="60"/>
              <w:jc w:val="center"/>
              <w:rPr>
                <w:color w:val="000000"/>
              </w:rPr>
            </w:pPr>
            <w:r w:rsidRPr="009711AC">
              <w:rPr>
                <w:b/>
                <w:bCs/>
              </w:rPr>
              <w:t>Definição</w:t>
            </w:r>
          </w:p>
        </w:tc>
        <w:tc>
          <w:tcPr>
            <w:tcW w:w="7519" w:type="dxa"/>
            <w:gridSpan w:val="6"/>
            <w:shd w:val="clear" w:color="auto" w:fill="D0CECE" w:themeFill="background2" w:themeFillShade="E6"/>
            <w:vAlign w:val="center"/>
          </w:tcPr>
          <w:p w14:paraId="25379376" w14:textId="77777777" w:rsidR="004408A5" w:rsidRPr="009711AC" w:rsidRDefault="004408A5" w:rsidP="009711AC">
            <w:pPr>
              <w:spacing w:before="60" w:after="60"/>
              <w:jc w:val="both"/>
              <w:rPr>
                <w:color w:val="000000"/>
              </w:rPr>
            </w:pPr>
            <w:r w:rsidRPr="009711AC">
              <w:rPr>
                <w:color w:val="000000"/>
              </w:rPr>
              <w:t>Documento produzido ou recepcionado no contexto da atividade formal executada pelos parlamentares quando agem no exercício constitucional do Poder Legislativo.</w:t>
            </w:r>
          </w:p>
        </w:tc>
      </w:tr>
    </w:tbl>
    <w:p w14:paraId="687F3C9C" w14:textId="77777777" w:rsidR="004408A5" w:rsidRPr="009711AC" w:rsidRDefault="004408A5" w:rsidP="004408A5">
      <w:pPr>
        <w:pBdr>
          <w:top w:val="nil"/>
          <w:left w:val="nil"/>
          <w:bottom w:val="nil"/>
          <w:right w:val="nil"/>
          <w:between w:val="nil"/>
        </w:pBdr>
        <w:spacing w:after="0" w:line="240" w:lineRule="auto"/>
        <w:jc w:val="center"/>
        <w:rPr>
          <w:b/>
          <w:color w:val="000000"/>
        </w:rPr>
      </w:pPr>
      <w:r w:rsidRPr="009711AC">
        <w:rPr>
          <w:b/>
          <w:color w:val="000000"/>
        </w:rPr>
        <w:t>Fonte: Elaborado pelos autores (2022).</w:t>
      </w:r>
    </w:p>
    <w:p w14:paraId="3DC6DD35" w14:textId="77777777" w:rsidR="004408A5" w:rsidRPr="00C25231" w:rsidRDefault="004408A5" w:rsidP="004408A5">
      <w:pPr>
        <w:pBdr>
          <w:top w:val="nil"/>
          <w:left w:val="nil"/>
          <w:bottom w:val="nil"/>
          <w:right w:val="nil"/>
          <w:between w:val="nil"/>
        </w:pBdr>
        <w:spacing w:after="0" w:line="240" w:lineRule="auto"/>
        <w:jc w:val="center"/>
        <w:rPr>
          <w:b/>
          <w:color w:val="000000"/>
        </w:rPr>
      </w:pPr>
    </w:p>
    <w:p w14:paraId="7E57247A" w14:textId="5153D797" w:rsidR="00B83B7D" w:rsidRDefault="00B83B7D" w:rsidP="00B83B7D">
      <w:pPr>
        <w:pBdr>
          <w:top w:val="nil"/>
          <w:left w:val="nil"/>
          <w:bottom w:val="nil"/>
          <w:right w:val="nil"/>
          <w:between w:val="nil"/>
        </w:pBdr>
        <w:spacing w:after="0" w:line="360" w:lineRule="auto"/>
        <w:ind w:firstLine="709"/>
        <w:jc w:val="both"/>
        <w:rPr>
          <w:color w:val="000000"/>
          <w:sz w:val="24"/>
          <w:szCs w:val="24"/>
        </w:rPr>
      </w:pPr>
      <w:r>
        <w:rPr>
          <w:color w:val="000000"/>
          <w:sz w:val="24"/>
          <w:szCs w:val="24"/>
        </w:rPr>
        <w:t>Com base nessa explanação, pode-se propor a seguinte formulação para uma definição teóric</w:t>
      </w:r>
      <w:r w:rsidR="007563FC">
        <w:rPr>
          <w:color w:val="000000"/>
          <w:sz w:val="24"/>
          <w:szCs w:val="24"/>
        </w:rPr>
        <w:t>o-conceitual</w:t>
      </w:r>
      <w:r>
        <w:rPr>
          <w:color w:val="000000"/>
          <w:sz w:val="24"/>
          <w:szCs w:val="24"/>
        </w:rPr>
        <w:t xml:space="preserve"> de documento legislativo: </w:t>
      </w:r>
      <w:r w:rsidRPr="00B4371A">
        <w:rPr>
          <w:color w:val="000000"/>
          <w:sz w:val="24"/>
          <w:szCs w:val="24"/>
        </w:rPr>
        <w:t xml:space="preserve">documento produzido </w:t>
      </w:r>
      <w:r w:rsidR="00EB041A">
        <w:rPr>
          <w:color w:val="000000"/>
          <w:sz w:val="24"/>
          <w:szCs w:val="24"/>
        </w:rPr>
        <w:t xml:space="preserve">ou recepcionado </w:t>
      </w:r>
      <w:r w:rsidRPr="00B4371A">
        <w:rPr>
          <w:color w:val="000000"/>
          <w:sz w:val="24"/>
          <w:szCs w:val="24"/>
        </w:rPr>
        <w:t>no contexto da atividade formal executada pelos parlamentares quando agem no exercício constitucional do Poder Legislativo</w:t>
      </w:r>
      <w:r w:rsidR="00014210">
        <w:rPr>
          <w:color w:val="000000"/>
          <w:sz w:val="24"/>
          <w:szCs w:val="24"/>
        </w:rPr>
        <w:t xml:space="preserve">. O </w:t>
      </w:r>
      <w:r w:rsidR="00F22C7F">
        <w:rPr>
          <w:color w:val="000000"/>
          <w:sz w:val="24"/>
          <w:szCs w:val="24"/>
        </w:rPr>
        <w:t>Quadro 1</w:t>
      </w:r>
      <w:r w:rsidR="00014210">
        <w:rPr>
          <w:color w:val="000000"/>
          <w:sz w:val="24"/>
          <w:szCs w:val="24"/>
        </w:rPr>
        <w:t xml:space="preserve"> apresenta uma visão sintética do modelo, </w:t>
      </w:r>
      <w:r w:rsidR="00BA726B">
        <w:rPr>
          <w:color w:val="000000"/>
          <w:sz w:val="24"/>
          <w:szCs w:val="24"/>
        </w:rPr>
        <w:lastRenderedPageBreak/>
        <w:t>exibindo as fontes documentais</w:t>
      </w:r>
      <w:r w:rsidR="007F6083">
        <w:rPr>
          <w:color w:val="000000"/>
          <w:sz w:val="24"/>
          <w:szCs w:val="24"/>
        </w:rPr>
        <w:t>,</w:t>
      </w:r>
      <w:r w:rsidR="007B754D">
        <w:rPr>
          <w:color w:val="000000"/>
          <w:sz w:val="24"/>
          <w:szCs w:val="24"/>
        </w:rPr>
        <w:t xml:space="preserve"> relacionadas de acordo com sua origem, tipos e modalidades correspondentes,</w:t>
      </w:r>
      <w:r w:rsidR="005A3ED7">
        <w:rPr>
          <w:color w:val="000000"/>
          <w:sz w:val="24"/>
          <w:szCs w:val="24"/>
        </w:rPr>
        <w:t xml:space="preserve"> </w:t>
      </w:r>
      <w:r w:rsidR="007F6083">
        <w:rPr>
          <w:color w:val="000000"/>
          <w:sz w:val="24"/>
          <w:szCs w:val="24"/>
        </w:rPr>
        <w:t>e os respectivos</w:t>
      </w:r>
      <w:r w:rsidR="007B754D">
        <w:rPr>
          <w:color w:val="000000"/>
          <w:sz w:val="24"/>
          <w:szCs w:val="24"/>
        </w:rPr>
        <w:t xml:space="preserve"> documentos legislativos que </w:t>
      </w:r>
      <w:r w:rsidR="005E0C7D">
        <w:rPr>
          <w:color w:val="000000"/>
          <w:sz w:val="24"/>
          <w:szCs w:val="24"/>
        </w:rPr>
        <w:t>geram</w:t>
      </w:r>
      <w:r w:rsidR="007B4CEA">
        <w:rPr>
          <w:color w:val="000000"/>
          <w:sz w:val="24"/>
          <w:szCs w:val="24"/>
        </w:rPr>
        <w:t>, em sua manifestação primária (no caso dos documentos</w:t>
      </w:r>
      <w:r w:rsidR="00C70886">
        <w:rPr>
          <w:color w:val="000000"/>
          <w:sz w:val="24"/>
          <w:szCs w:val="24"/>
        </w:rPr>
        <w:t xml:space="preserve"> apresentados em forma escrita e despachados para trâmite</w:t>
      </w:r>
      <w:r w:rsidR="00F7376A">
        <w:rPr>
          <w:color w:val="000000"/>
          <w:sz w:val="24"/>
          <w:szCs w:val="24"/>
        </w:rPr>
        <w:t>)</w:t>
      </w:r>
      <w:r w:rsidR="00C70886">
        <w:rPr>
          <w:color w:val="000000"/>
          <w:sz w:val="24"/>
          <w:szCs w:val="24"/>
        </w:rPr>
        <w:t xml:space="preserve"> e nas publicações oficiais</w:t>
      </w:r>
      <w:r>
        <w:rPr>
          <w:color w:val="000000"/>
          <w:sz w:val="24"/>
          <w:szCs w:val="24"/>
        </w:rPr>
        <w:t>.</w:t>
      </w:r>
    </w:p>
    <w:p w14:paraId="6A3BC6ED" w14:textId="6F40EACB" w:rsidR="00024F81" w:rsidRDefault="00024F81" w:rsidP="00024F81">
      <w:pPr>
        <w:pBdr>
          <w:top w:val="nil"/>
          <w:left w:val="nil"/>
          <w:bottom w:val="nil"/>
          <w:right w:val="nil"/>
          <w:between w:val="nil"/>
        </w:pBdr>
        <w:spacing w:after="0" w:line="360" w:lineRule="auto"/>
        <w:ind w:firstLine="709"/>
        <w:jc w:val="both"/>
        <w:rPr>
          <w:color w:val="000000"/>
          <w:sz w:val="24"/>
          <w:szCs w:val="24"/>
        </w:rPr>
      </w:pPr>
      <w:r>
        <w:rPr>
          <w:color w:val="000000"/>
          <w:sz w:val="24"/>
          <w:szCs w:val="24"/>
        </w:rPr>
        <w:t>Essa definição teóric</w:t>
      </w:r>
      <w:r w:rsidR="00C63E88">
        <w:rPr>
          <w:color w:val="000000"/>
          <w:sz w:val="24"/>
          <w:szCs w:val="24"/>
        </w:rPr>
        <w:t>o-conceitual</w:t>
      </w:r>
      <w:r>
        <w:rPr>
          <w:color w:val="000000"/>
          <w:sz w:val="24"/>
          <w:szCs w:val="24"/>
        </w:rPr>
        <w:t>, que se apresenta em versão preliminar correspondente ao estágio atual da pesquisa em andamento, pretende ser cotejada com o entendimento institucional depreendido a partir de elementos formadores da visão institucional para que se conheçam suas correspondências.</w:t>
      </w:r>
    </w:p>
    <w:p w14:paraId="75EDC0A9" w14:textId="04B68886" w:rsidR="005120D6" w:rsidRDefault="003A134E" w:rsidP="000350EF">
      <w:pPr>
        <w:pStyle w:val="Ttulo2"/>
      </w:pPr>
      <w:r>
        <w:t>2.</w:t>
      </w:r>
      <w:r w:rsidR="00CC12B9">
        <w:t>4</w:t>
      </w:r>
      <w:r>
        <w:t xml:space="preserve"> </w:t>
      </w:r>
      <w:r w:rsidR="005120D6">
        <w:t>Visão institucional</w:t>
      </w:r>
    </w:p>
    <w:p w14:paraId="1C9D2B5F" w14:textId="14E28123" w:rsidR="00700B2A" w:rsidRDefault="00700B2A" w:rsidP="00B212A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A etapa em andamento da pesquisa</w:t>
      </w:r>
      <w:r w:rsidR="00F47294">
        <w:rPr>
          <w:color w:val="000000"/>
          <w:sz w:val="24"/>
          <w:szCs w:val="24"/>
        </w:rPr>
        <w:t xml:space="preserve"> consiste na depreensão da visão institucional a partir do </w:t>
      </w:r>
      <w:r w:rsidR="00CF0ACE">
        <w:rPr>
          <w:color w:val="000000"/>
          <w:sz w:val="24"/>
          <w:szCs w:val="24"/>
        </w:rPr>
        <w:t xml:space="preserve">acervo de documentos legislativos disponível no site do Senado Federal na internet (Anais, Diários e tramitação de matérias legislativas com os respectivos textos integrais) e em documentos que regulamentam e norteiam o sistema informativo documental legislativo </w:t>
      </w:r>
      <w:r w:rsidR="00C05A6B">
        <w:rPr>
          <w:color w:val="000000"/>
          <w:sz w:val="24"/>
          <w:szCs w:val="24"/>
        </w:rPr>
        <w:t>e em seu cotejo com a definição teórica</w:t>
      </w:r>
      <w:r w:rsidR="00CF0ACE">
        <w:rPr>
          <w:color w:val="000000"/>
          <w:sz w:val="24"/>
          <w:szCs w:val="24"/>
        </w:rPr>
        <w:t xml:space="preserve"> elaborada no item anterior.</w:t>
      </w:r>
    </w:p>
    <w:p w14:paraId="697FD866" w14:textId="3C21B391" w:rsidR="00CF0ACE" w:rsidRDefault="00CF0ACE" w:rsidP="00B212A2">
      <w:pPr>
        <w:pBdr>
          <w:top w:val="nil"/>
          <w:left w:val="nil"/>
          <w:bottom w:val="nil"/>
          <w:right w:val="nil"/>
          <w:between w:val="nil"/>
        </w:pBdr>
        <w:spacing w:after="0" w:line="360" w:lineRule="auto"/>
        <w:ind w:firstLine="709"/>
        <w:jc w:val="both"/>
        <w:rPr>
          <w:color w:val="000000"/>
          <w:sz w:val="24"/>
          <w:szCs w:val="24"/>
        </w:rPr>
      </w:pPr>
      <w:r>
        <w:rPr>
          <w:color w:val="000000"/>
          <w:sz w:val="24"/>
          <w:szCs w:val="24"/>
        </w:rPr>
        <w:t>Espera-se</w:t>
      </w:r>
      <w:r w:rsidR="00FD21D0">
        <w:rPr>
          <w:color w:val="000000"/>
          <w:sz w:val="24"/>
          <w:szCs w:val="24"/>
        </w:rPr>
        <w:t xml:space="preserve"> </w:t>
      </w:r>
      <w:r w:rsidR="00B34304">
        <w:rPr>
          <w:color w:val="000000"/>
          <w:sz w:val="24"/>
          <w:szCs w:val="24"/>
        </w:rPr>
        <w:t xml:space="preserve">compreender </w:t>
      </w:r>
      <w:r w:rsidR="00ED6B15">
        <w:rPr>
          <w:color w:val="000000"/>
          <w:sz w:val="24"/>
          <w:szCs w:val="24"/>
        </w:rPr>
        <w:t>e discutir as implicações d</w:t>
      </w:r>
      <w:r w:rsidR="00A0051D">
        <w:rPr>
          <w:color w:val="000000"/>
          <w:sz w:val="24"/>
          <w:szCs w:val="24"/>
        </w:rPr>
        <w:t>as estratégias e fundamentações teóricas usadas pelo sistema para assegurar</w:t>
      </w:r>
      <w:r w:rsidR="006019E2">
        <w:rPr>
          <w:color w:val="000000"/>
          <w:sz w:val="24"/>
          <w:szCs w:val="24"/>
        </w:rPr>
        <w:t>, de um lado,</w:t>
      </w:r>
      <w:r w:rsidR="00A0051D">
        <w:rPr>
          <w:color w:val="000000"/>
          <w:sz w:val="24"/>
          <w:szCs w:val="24"/>
        </w:rPr>
        <w:t xml:space="preserve"> a imparcialidade na produção, guarda e oferta dos documentos</w:t>
      </w:r>
      <w:r w:rsidR="006019E2">
        <w:rPr>
          <w:color w:val="000000"/>
          <w:sz w:val="24"/>
          <w:szCs w:val="24"/>
        </w:rPr>
        <w:t>, e de outro, a integralidade na representação d</w:t>
      </w:r>
      <w:r w:rsidR="00C11A09">
        <w:rPr>
          <w:color w:val="000000"/>
          <w:sz w:val="24"/>
          <w:szCs w:val="24"/>
        </w:rPr>
        <w:t>a pluralidade de ideias</w:t>
      </w:r>
      <w:r w:rsidR="00F96890">
        <w:rPr>
          <w:color w:val="000000"/>
          <w:sz w:val="24"/>
          <w:szCs w:val="24"/>
        </w:rPr>
        <w:t xml:space="preserve"> constante de seu conteúdo.</w:t>
      </w:r>
    </w:p>
    <w:p w14:paraId="589E9A0E" w14:textId="77777777" w:rsidR="00D172E3" w:rsidRDefault="00D172E3" w:rsidP="000350EF">
      <w:pPr>
        <w:pStyle w:val="Ttulo1"/>
      </w:pPr>
      <w:r>
        <w:t>3 CONSIDERAÇÕES FINAIS</w:t>
      </w:r>
    </w:p>
    <w:p w14:paraId="0AE9887D" w14:textId="74B045B1" w:rsidR="009A520E" w:rsidRDefault="00E14035" w:rsidP="009A520E">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investigação que se encontra em andamento e ora se comunica </w:t>
      </w:r>
      <w:r w:rsidR="005522D6">
        <w:rPr>
          <w:color w:val="000000"/>
          <w:sz w:val="24"/>
          <w:szCs w:val="24"/>
        </w:rPr>
        <w:t xml:space="preserve">acredita ser possível </w:t>
      </w:r>
      <w:r w:rsidR="00EC597B">
        <w:rPr>
          <w:color w:val="000000"/>
          <w:sz w:val="24"/>
          <w:szCs w:val="24"/>
        </w:rPr>
        <w:t>identific</w:t>
      </w:r>
      <w:r w:rsidR="005522D6">
        <w:rPr>
          <w:color w:val="000000"/>
          <w:sz w:val="24"/>
          <w:szCs w:val="24"/>
        </w:rPr>
        <w:t>ar</w:t>
      </w:r>
      <w:r w:rsidR="00DD4D6A">
        <w:rPr>
          <w:color w:val="000000"/>
          <w:sz w:val="24"/>
          <w:szCs w:val="24"/>
        </w:rPr>
        <w:t xml:space="preserve">, </w:t>
      </w:r>
      <w:r w:rsidR="0028056B">
        <w:rPr>
          <w:color w:val="000000"/>
          <w:sz w:val="24"/>
          <w:szCs w:val="24"/>
        </w:rPr>
        <w:t xml:space="preserve">a partir da análise das ações </w:t>
      </w:r>
      <w:r w:rsidR="00DD4D6A">
        <w:rPr>
          <w:color w:val="000000"/>
          <w:sz w:val="24"/>
          <w:szCs w:val="24"/>
        </w:rPr>
        <w:t xml:space="preserve">do sistema informativo do Senado Federal </w:t>
      </w:r>
      <w:r w:rsidR="00937E77">
        <w:rPr>
          <w:color w:val="000000"/>
          <w:sz w:val="24"/>
          <w:szCs w:val="24"/>
        </w:rPr>
        <w:t xml:space="preserve">sobre o documento legislativo, </w:t>
      </w:r>
      <w:r w:rsidR="005910C9">
        <w:rPr>
          <w:color w:val="000000"/>
          <w:sz w:val="24"/>
          <w:szCs w:val="24"/>
        </w:rPr>
        <w:t xml:space="preserve">uma estratégia para </w:t>
      </w:r>
      <w:r w:rsidR="00B532EF">
        <w:rPr>
          <w:color w:val="000000"/>
          <w:sz w:val="24"/>
          <w:szCs w:val="24"/>
        </w:rPr>
        <w:t xml:space="preserve">sua publicidade </w:t>
      </w:r>
      <w:r w:rsidR="003E48F3">
        <w:rPr>
          <w:color w:val="000000"/>
          <w:sz w:val="24"/>
          <w:szCs w:val="24"/>
        </w:rPr>
        <w:t>e perpetuação</w:t>
      </w:r>
      <w:r w:rsidR="00E66DE6">
        <w:rPr>
          <w:color w:val="000000"/>
          <w:sz w:val="24"/>
          <w:szCs w:val="24"/>
        </w:rPr>
        <w:t xml:space="preserve"> com pretensa neutralidade,</w:t>
      </w:r>
      <w:r w:rsidR="001E4F0A">
        <w:rPr>
          <w:color w:val="000000"/>
          <w:sz w:val="24"/>
          <w:szCs w:val="24"/>
        </w:rPr>
        <w:t xml:space="preserve"> sem entrar no mérito </w:t>
      </w:r>
      <w:r w:rsidR="00E66DE6">
        <w:rPr>
          <w:color w:val="000000"/>
          <w:sz w:val="24"/>
          <w:szCs w:val="24"/>
        </w:rPr>
        <w:t>da natureza agonística de seu conteúdo.</w:t>
      </w:r>
    </w:p>
    <w:p w14:paraId="450519ED" w14:textId="0887C588" w:rsidR="009134CB" w:rsidRDefault="00F910F1" w:rsidP="009A520E">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Para esse fim, desenvolveu-se </w:t>
      </w:r>
      <w:r w:rsidR="008B687E">
        <w:rPr>
          <w:color w:val="000000"/>
          <w:sz w:val="24"/>
          <w:szCs w:val="24"/>
        </w:rPr>
        <w:t xml:space="preserve">um modelo </w:t>
      </w:r>
      <w:r w:rsidR="00B532EF">
        <w:rPr>
          <w:color w:val="000000"/>
          <w:sz w:val="24"/>
          <w:szCs w:val="24"/>
        </w:rPr>
        <w:t xml:space="preserve">normativo </w:t>
      </w:r>
      <w:r w:rsidR="008B687E">
        <w:rPr>
          <w:color w:val="000000"/>
          <w:sz w:val="24"/>
          <w:szCs w:val="24"/>
        </w:rPr>
        <w:t xml:space="preserve">para </w:t>
      </w:r>
      <w:r w:rsidR="00BB38C5">
        <w:rPr>
          <w:color w:val="000000"/>
          <w:sz w:val="24"/>
          <w:szCs w:val="24"/>
        </w:rPr>
        <w:t>definição teóric</w:t>
      </w:r>
      <w:r w:rsidR="008241C7">
        <w:rPr>
          <w:color w:val="000000"/>
          <w:sz w:val="24"/>
          <w:szCs w:val="24"/>
        </w:rPr>
        <w:t>o-conceitual</w:t>
      </w:r>
      <w:r w:rsidR="00BB38C5">
        <w:rPr>
          <w:color w:val="000000"/>
          <w:sz w:val="24"/>
          <w:szCs w:val="24"/>
        </w:rPr>
        <w:t xml:space="preserve"> d</w:t>
      </w:r>
      <w:r w:rsidR="008B687E">
        <w:rPr>
          <w:color w:val="000000"/>
          <w:sz w:val="24"/>
          <w:szCs w:val="24"/>
        </w:rPr>
        <w:t xml:space="preserve">o documento legislativo </w:t>
      </w:r>
      <w:r w:rsidR="00BB38C5">
        <w:rPr>
          <w:color w:val="000000"/>
          <w:sz w:val="24"/>
          <w:szCs w:val="24"/>
        </w:rPr>
        <w:t>baseado</w:t>
      </w:r>
      <w:r w:rsidR="00804B56">
        <w:rPr>
          <w:color w:val="000000"/>
          <w:sz w:val="24"/>
          <w:szCs w:val="24"/>
        </w:rPr>
        <w:t xml:space="preserve"> em sua fundamentação constitucional</w:t>
      </w:r>
      <w:r w:rsidR="008821DB">
        <w:rPr>
          <w:color w:val="000000"/>
          <w:sz w:val="24"/>
          <w:szCs w:val="24"/>
        </w:rPr>
        <w:t xml:space="preserve">, no intuito de </w:t>
      </w:r>
      <w:r w:rsidR="005D2A3F">
        <w:rPr>
          <w:color w:val="000000"/>
          <w:sz w:val="24"/>
          <w:szCs w:val="24"/>
        </w:rPr>
        <w:t>demarcar uma dimensão institucional formal</w:t>
      </w:r>
      <w:r w:rsidR="002A1D56">
        <w:rPr>
          <w:color w:val="000000"/>
          <w:sz w:val="24"/>
          <w:szCs w:val="24"/>
        </w:rPr>
        <w:t xml:space="preserve"> sobre a qual proceder a análise</w:t>
      </w:r>
      <w:r w:rsidR="00804B56">
        <w:rPr>
          <w:color w:val="000000"/>
          <w:sz w:val="24"/>
          <w:szCs w:val="24"/>
        </w:rPr>
        <w:t xml:space="preserve">. </w:t>
      </w:r>
      <w:r w:rsidR="0037186D">
        <w:rPr>
          <w:color w:val="000000"/>
          <w:sz w:val="24"/>
          <w:szCs w:val="24"/>
        </w:rPr>
        <w:t>Supõe-se que e</w:t>
      </w:r>
      <w:r w:rsidR="00785812">
        <w:rPr>
          <w:color w:val="000000"/>
          <w:sz w:val="24"/>
          <w:szCs w:val="24"/>
        </w:rPr>
        <w:t>ssa matriz</w:t>
      </w:r>
      <w:r w:rsidR="0037186D">
        <w:rPr>
          <w:color w:val="000000"/>
          <w:sz w:val="24"/>
          <w:szCs w:val="24"/>
        </w:rPr>
        <w:t xml:space="preserve">, em cotejo com a </w:t>
      </w:r>
      <w:r w:rsidR="00822ECD">
        <w:rPr>
          <w:color w:val="000000"/>
          <w:sz w:val="24"/>
          <w:szCs w:val="24"/>
        </w:rPr>
        <w:t xml:space="preserve">visão institucional em levantamento, </w:t>
      </w:r>
      <w:r w:rsidR="006276F6">
        <w:rPr>
          <w:color w:val="000000"/>
          <w:sz w:val="24"/>
          <w:szCs w:val="24"/>
        </w:rPr>
        <w:t xml:space="preserve">possa </w:t>
      </w:r>
      <w:r w:rsidR="00822ECD">
        <w:rPr>
          <w:color w:val="000000"/>
          <w:sz w:val="24"/>
          <w:szCs w:val="24"/>
        </w:rPr>
        <w:t>s</w:t>
      </w:r>
      <w:r w:rsidR="006276F6">
        <w:rPr>
          <w:color w:val="000000"/>
          <w:sz w:val="24"/>
          <w:szCs w:val="24"/>
        </w:rPr>
        <w:t>e</w:t>
      </w:r>
      <w:r w:rsidR="00822ECD">
        <w:rPr>
          <w:color w:val="000000"/>
          <w:sz w:val="24"/>
          <w:szCs w:val="24"/>
        </w:rPr>
        <w:t>rv</w:t>
      </w:r>
      <w:r w:rsidR="006276F6">
        <w:rPr>
          <w:color w:val="000000"/>
          <w:sz w:val="24"/>
          <w:szCs w:val="24"/>
        </w:rPr>
        <w:t>ir</w:t>
      </w:r>
      <w:r w:rsidR="00822ECD">
        <w:rPr>
          <w:color w:val="000000"/>
          <w:sz w:val="24"/>
          <w:szCs w:val="24"/>
        </w:rPr>
        <w:t xml:space="preserve"> de base para </w:t>
      </w:r>
      <w:r w:rsidR="006276F6">
        <w:rPr>
          <w:color w:val="000000"/>
          <w:sz w:val="24"/>
          <w:szCs w:val="24"/>
        </w:rPr>
        <w:t>compreender como o sistema informativo</w:t>
      </w:r>
      <w:r w:rsidR="00795616">
        <w:rPr>
          <w:color w:val="000000"/>
          <w:sz w:val="24"/>
          <w:szCs w:val="24"/>
        </w:rPr>
        <w:t xml:space="preserve"> </w:t>
      </w:r>
      <w:r w:rsidR="00510853">
        <w:rPr>
          <w:color w:val="000000"/>
          <w:sz w:val="24"/>
          <w:szCs w:val="24"/>
        </w:rPr>
        <w:t>assegura imparcialidade perante o conteúdo</w:t>
      </w:r>
      <w:r w:rsidR="00F05B7E">
        <w:rPr>
          <w:color w:val="000000"/>
          <w:sz w:val="24"/>
          <w:szCs w:val="24"/>
        </w:rPr>
        <w:t xml:space="preserve"> do documento</w:t>
      </w:r>
      <w:r w:rsidR="008B2FE0">
        <w:rPr>
          <w:color w:val="000000"/>
          <w:sz w:val="24"/>
          <w:szCs w:val="24"/>
        </w:rPr>
        <w:t xml:space="preserve">, garantindo seu papel de </w:t>
      </w:r>
      <w:r w:rsidR="00693282">
        <w:rPr>
          <w:color w:val="000000"/>
          <w:sz w:val="24"/>
          <w:szCs w:val="24"/>
        </w:rPr>
        <w:t>dar abrigo e palco à tomada de posição de seus componentes</w:t>
      </w:r>
      <w:r w:rsidR="00DC4BB3">
        <w:rPr>
          <w:color w:val="000000"/>
          <w:sz w:val="24"/>
          <w:szCs w:val="24"/>
        </w:rPr>
        <w:t>.</w:t>
      </w:r>
    </w:p>
    <w:p w14:paraId="689B3730" w14:textId="0C1A675F" w:rsidR="00B438C2" w:rsidRDefault="008346B9" w:rsidP="009A520E">
      <w:pPr>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 xml:space="preserve">Acredita-se que, para isso, a gestão </w:t>
      </w:r>
      <w:r w:rsidR="00F61701">
        <w:rPr>
          <w:color w:val="000000"/>
          <w:sz w:val="24"/>
          <w:szCs w:val="24"/>
        </w:rPr>
        <w:t xml:space="preserve">em torno </w:t>
      </w:r>
      <w:r>
        <w:rPr>
          <w:color w:val="000000"/>
          <w:sz w:val="24"/>
          <w:szCs w:val="24"/>
        </w:rPr>
        <w:t xml:space="preserve">do </w:t>
      </w:r>
      <w:r w:rsidR="00F61701">
        <w:rPr>
          <w:color w:val="000000"/>
          <w:sz w:val="24"/>
          <w:szCs w:val="24"/>
        </w:rPr>
        <w:t xml:space="preserve">conceito de </w:t>
      </w:r>
      <w:r>
        <w:rPr>
          <w:color w:val="000000"/>
          <w:sz w:val="24"/>
          <w:szCs w:val="24"/>
        </w:rPr>
        <w:t xml:space="preserve">documento </w:t>
      </w:r>
      <w:r w:rsidR="00F61701">
        <w:rPr>
          <w:color w:val="000000"/>
          <w:sz w:val="24"/>
          <w:szCs w:val="24"/>
        </w:rPr>
        <w:t xml:space="preserve">legislativo </w:t>
      </w:r>
      <w:r>
        <w:rPr>
          <w:color w:val="000000"/>
          <w:sz w:val="24"/>
          <w:szCs w:val="24"/>
        </w:rPr>
        <w:t xml:space="preserve">concentra sua </w:t>
      </w:r>
      <w:r w:rsidR="00F61701">
        <w:rPr>
          <w:color w:val="000000"/>
          <w:sz w:val="24"/>
          <w:szCs w:val="24"/>
        </w:rPr>
        <w:t>atenção objetivamente nos “meios (como fazer)”</w:t>
      </w:r>
      <w:r w:rsidR="001B1406">
        <w:rPr>
          <w:color w:val="000000"/>
          <w:sz w:val="24"/>
          <w:szCs w:val="24"/>
        </w:rPr>
        <w:t xml:space="preserve">, </w:t>
      </w:r>
      <w:r w:rsidR="009D49DB">
        <w:rPr>
          <w:color w:val="000000"/>
          <w:sz w:val="24"/>
          <w:szCs w:val="24"/>
        </w:rPr>
        <w:t xml:space="preserve">minimizando o agenciamento </w:t>
      </w:r>
      <w:r w:rsidR="0063664C">
        <w:rPr>
          <w:color w:val="000000"/>
          <w:sz w:val="24"/>
          <w:szCs w:val="24"/>
        </w:rPr>
        <w:t>sobre os “</w:t>
      </w:r>
      <w:r w:rsidR="00B438C2" w:rsidRPr="00F227E8">
        <w:rPr>
          <w:color w:val="000000"/>
          <w:sz w:val="24"/>
          <w:szCs w:val="24"/>
        </w:rPr>
        <w:t>fins (para que/para quem fazer)</w:t>
      </w:r>
      <w:r w:rsidR="0063664C">
        <w:rPr>
          <w:color w:val="000000"/>
          <w:sz w:val="24"/>
          <w:szCs w:val="24"/>
        </w:rPr>
        <w:t>”.</w:t>
      </w:r>
    </w:p>
    <w:p w14:paraId="6F8F8232" w14:textId="1503CD40" w:rsidR="00A06C3F" w:rsidRDefault="00E07C99" w:rsidP="009A520E">
      <w:pPr>
        <w:pBdr>
          <w:top w:val="nil"/>
          <w:left w:val="nil"/>
          <w:bottom w:val="nil"/>
          <w:right w:val="nil"/>
          <w:between w:val="nil"/>
        </w:pBdr>
        <w:spacing w:after="0" w:line="360" w:lineRule="auto"/>
        <w:ind w:firstLine="709"/>
        <w:jc w:val="both"/>
        <w:rPr>
          <w:color w:val="000000"/>
          <w:sz w:val="24"/>
          <w:szCs w:val="24"/>
        </w:rPr>
      </w:pPr>
      <w:r>
        <w:rPr>
          <w:color w:val="000000"/>
          <w:sz w:val="24"/>
          <w:szCs w:val="24"/>
        </w:rPr>
        <w:t>Se</w:t>
      </w:r>
      <w:r w:rsidR="009C0F09">
        <w:rPr>
          <w:color w:val="000000"/>
          <w:sz w:val="24"/>
          <w:szCs w:val="24"/>
        </w:rPr>
        <w:t>, por um lado,</w:t>
      </w:r>
      <w:r>
        <w:rPr>
          <w:color w:val="000000"/>
          <w:sz w:val="24"/>
          <w:szCs w:val="24"/>
        </w:rPr>
        <w:t xml:space="preserve"> essa proteção impõe</w:t>
      </w:r>
      <w:r w:rsidR="001B002E">
        <w:rPr>
          <w:color w:val="000000"/>
          <w:sz w:val="24"/>
          <w:szCs w:val="24"/>
        </w:rPr>
        <w:t xml:space="preserve"> um caráter tradicional quanto ao enfoque social</w:t>
      </w:r>
      <w:r w:rsidR="001B299A">
        <w:rPr>
          <w:color w:val="000000"/>
          <w:sz w:val="24"/>
          <w:szCs w:val="24"/>
        </w:rPr>
        <w:t xml:space="preserve"> (sob a perspectiva da Ciência da Informação, conforme analisada por Rabello)</w:t>
      </w:r>
      <w:r w:rsidR="001B002E">
        <w:rPr>
          <w:color w:val="000000"/>
          <w:sz w:val="24"/>
          <w:szCs w:val="24"/>
        </w:rPr>
        <w:t xml:space="preserve">, </w:t>
      </w:r>
      <w:r w:rsidR="00AD33C1">
        <w:rPr>
          <w:color w:val="000000"/>
          <w:sz w:val="24"/>
          <w:szCs w:val="24"/>
        </w:rPr>
        <w:t xml:space="preserve">quanto </w:t>
      </w:r>
      <w:r w:rsidR="00FE114E">
        <w:rPr>
          <w:color w:val="000000"/>
          <w:sz w:val="24"/>
          <w:szCs w:val="24"/>
        </w:rPr>
        <w:t>à adaptabilidade</w:t>
      </w:r>
      <w:r w:rsidR="000F555D">
        <w:rPr>
          <w:color w:val="000000"/>
          <w:sz w:val="24"/>
          <w:szCs w:val="24"/>
        </w:rPr>
        <w:t xml:space="preserve"> tecnológica para fins de publicidade e transparência,</w:t>
      </w:r>
      <w:r w:rsidR="00AD33C1">
        <w:rPr>
          <w:color w:val="000000"/>
          <w:sz w:val="24"/>
          <w:szCs w:val="24"/>
        </w:rPr>
        <w:t xml:space="preserve"> </w:t>
      </w:r>
      <w:r w:rsidR="0097713F">
        <w:rPr>
          <w:color w:val="000000"/>
          <w:sz w:val="24"/>
          <w:szCs w:val="24"/>
        </w:rPr>
        <w:t>investe-se n</w:t>
      </w:r>
      <w:r w:rsidR="001B002E">
        <w:rPr>
          <w:color w:val="000000"/>
          <w:sz w:val="24"/>
          <w:szCs w:val="24"/>
        </w:rPr>
        <w:t>o aspecto inovação</w:t>
      </w:r>
      <w:r w:rsidR="00E92788">
        <w:rPr>
          <w:color w:val="000000"/>
          <w:sz w:val="24"/>
          <w:szCs w:val="24"/>
        </w:rPr>
        <w:t xml:space="preserve">, para beneficiar-se da “pertinência instrumental da tecnologia </w:t>
      </w:r>
      <w:r w:rsidR="00776AAB">
        <w:rPr>
          <w:color w:val="000000"/>
          <w:sz w:val="24"/>
          <w:szCs w:val="24"/>
        </w:rPr>
        <w:t>para a resolução de problemas informacionais” (</w:t>
      </w:r>
      <w:r w:rsidR="008C2A70">
        <w:rPr>
          <w:color w:val="000000"/>
          <w:sz w:val="24"/>
          <w:szCs w:val="24"/>
        </w:rPr>
        <w:t>RABELLO</w:t>
      </w:r>
      <w:r w:rsidR="00776AAB">
        <w:rPr>
          <w:color w:val="000000"/>
          <w:sz w:val="24"/>
          <w:szCs w:val="24"/>
        </w:rPr>
        <w:t>,</w:t>
      </w:r>
      <w:r w:rsidR="002F1479">
        <w:rPr>
          <w:color w:val="000000"/>
          <w:sz w:val="24"/>
          <w:szCs w:val="24"/>
        </w:rPr>
        <w:t xml:space="preserve"> 2009,</w:t>
      </w:r>
      <w:r w:rsidR="00776AAB">
        <w:rPr>
          <w:color w:val="000000"/>
          <w:sz w:val="24"/>
          <w:szCs w:val="24"/>
        </w:rPr>
        <w:t xml:space="preserve"> p. 194)</w:t>
      </w:r>
      <w:r w:rsidR="0097713F">
        <w:rPr>
          <w:color w:val="000000"/>
          <w:sz w:val="24"/>
          <w:szCs w:val="24"/>
        </w:rPr>
        <w:t>.</w:t>
      </w:r>
    </w:p>
    <w:p w14:paraId="267EDAFE" w14:textId="51DD5721" w:rsidR="00A06C3F" w:rsidRDefault="00E3184F" w:rsidP="009A520E">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Oferece-se ao usuário acesso ao documento legislativo com o mínimo possível de mediação de sentido, esperando-se dele </w:t>
      </w:r>
      <w:r w:rsidR="002713FC">
        <w:rPr>
          <w:color w:val="000000"/>
          <w:sz w:val="24"/>
          <w:szCs w:val="24"/>
        </w:rPr>
        <w:t>um "papel eminentemente ativo</w:t>
      </w:r>
      <w:r>
        <w:rPr>
          <w:color w:val="000000"/>
          <w:sz w:val="24"/>
          <w:szCs w:val="24"/>
        </w:rPr>
        <w:t>” para sua apreensão.</w:t>
      </w:r>
    </w:p>
    <w:p w14:paraId="05724505" w14:textId="77777777" w:rsidR="00147D87" w:rsidRDefault="00CD44FF" w:rsidP="00A17A26">
      <w:pPr>
        <w:pStyle w:val="Ttulo3XVIIIENANCIB"/>
      </w:pPr>
      <w:r w:rsidRPr="00A17A26">
        <w:t>REFERÊNCIAS</w:t>
      </w:r>
    </w:p>
    <w:sdt>
      <w:sdtPr>
        <w:id w:val="944808615"/>
        <w:docPartObj>
          <w:docPartGallery w:val="Bibliographies"/>
          <w:docPartUnique/>
        </w:docPartObj>
      </w:sdtPr>
      <w:sdtContent>
        <w:sdt>
          <w:sdtPr>
            <w:id w:val="111145805"/>
            <w:bibliography/>
          </w:sdtPr>
          <w:sdtContent>
            <w:p w14:paraId="533B817C" w14:textId="0D4FCF25" w:rsidR="000F20B1" w:rsidRDefault="000F20B1" w:rsidP="00226208">
              <w:pPr>
                <w:pBdr>
                  <w:top w:val="nil"/>
                  <w:left w:val="nil"/>
                  <w:bottom w:val="nil"/>
                  <w:right w:val="nil"/>
                  <w:between w:val="nil"/>
                </w:pBdr>
                <w:spacing w:line="240" w:lineRule="auto"/>
                <w:rPr>
                  <w:noProof/>
                  <w:sz w:val="24"/>
                  <w:szCs w:val="24"/>
                </w:rPr>
              </w:pPr>
              <w:r>
                <w:rPr>
                  <w:noProof/>
                </w:rPr>
                <w:t xml:space="preserve">ALBAGLI, Sarita. Informação em ciência, tecnologia e inovação: configurações institucionais e mediações tecnológicas. </w:t>
              </w:r>
              <w:r>
                <w:rPr>
                  <w:i/>
                  <w:iCs/>
                  <w:noProof/>
                </w:rPr>
                <w:t>In</w:t>
              </w:r>
              <w:r>
                <w:rPr>
                  <w:noProof/>
                </w:rPr>
                <w:t xml:space="preserve">: BRAGA, Gilda Maria; PINHEIRO, Lena Vania Ribeiro (org.). </w:t>
              </w:r>
              <w:r>
                <w:rPr>
                  <w:b/>
                  <w:bCs/>
                  <w:noProof/>
                </w:rPr>
                <w:t>Desafios do impresso ao digital:</w:t>
              </w:r>
              <w:r>
                <w:rPr>
                  <w:noProof/>
                </w:rPr>
                <w:t xml:space="preserve"> questões contemporâneas de informação e conhecimento. Brasília, DF: Ibict : Unesco, 2009. p. 407-430.</w:t>
              </w:r>
            </w:p>
            <w:p w14:paraId="2CE353C1" w14:textId="1D47E2AE" w:rsidR="000F20B1" w:rsidRDefault="000F20B1" w:rsidP="000F20B1">
              <w:pPr>
                <w:pStyle w:val="Bibliografia"/>
                <w:rPr>
                  <w:noProof/>
                </w:rPr>
              </w:pPr>
              <w:r>
                <w:rPr>
                  <w:noProof/>
                </w:rPr>
                <w:t xml:space="preserve">BARROS, Antonio Teixeira de. O debate parlamentar sobre a Comissão Nacional da Verdade no Congresso Nacional brasileiro. </w:t>
              </w:r>
              <w:r>
                <w:rPr>
                  <w:b/>
                  <w:bCs/>
                  <w:noProof/>
                </w:rPr>
                <w:t>Revista Brasileira de Ciências Sociais</w:t>
              </w:r>
              <w:r>
                <w:rPr>
                  <w:noProof/>
                </w:rPr>
                <w:t xml:space="preserve">, </w:t>
              </w:r>
              <w:r w:rsidR="00B855B2">
                <w:rPr>
                  <w:noProof/>
                </w:rPr>
                <w:t>São Paulo</w:t>
              </w:r>
              <w:r>
                <w:rPr>
                  <w:noProof/>
                </w:rPr>
                <w:t>, v. 35, n. 104, p. 1-27, 2020. DOI: 10.1590/3510401/2020. Disponivel em: https://www.scielo.br/j/rbcsoc/a/GpbPjvwpDBTSgN439jCC4bQ/?lang=pt. Acesso em: 18 abr. 2021.</w:t>
              </w:r>
            </w:p>
            <w:p w14:paraId="2B9027A0" w14:textId="77777777" w:rsidR="000F20B1" w:rsidRDefault="000F20B1" w:rsidP="000F20B1">
              <w:pPr>
                <w:pStyle w:val="Bibliografia"/>
                <w:rPr>
                  <w:noProof/>
                </w:rPr>
              </w:pPr>
              <w:r>
                <w:rPr>
                  <w:noProof/>
                </w:rPr>
                <w:t xml:space="preserve">BOBBIO, Norberto. </w:t>
              </w:r>
              <w:r>
                <w:rPr>
                  <w:b/>
                  <w:bCs/>
                  <w:noProof/>
                </w:rPr>
                <w:t>O futuro da democracia; uma defesa das regras do jogo</w:t>
              </w:r>
              <w:r>
                <w:rPr>
                  <w:noProof/>
                </w:rPr>
                <w:t>. Rio de Janeiro: Paz e Terra, 1986.</w:t>
              </w:r>
            </w:p>
            <w:p w14:paraId="544CF453" w14:textId="3FED4084" w:rsidR="000F20B1" w:rsidRDefault="000F20B1" w:rsidP="000F20B1">
              <w:pPr>
                <w:pStyle w:val="Bibliografia"/>
                <w:rPr>
                  <w:noProof/>
                </w:rPr>
              </w:pPr>
              <w:r>
                <w:rPr>
                  <w:noProof/>
                </w:rPr>
                <w:t xml:space="preserve">BRASIL. </w:t>
              </w:r>
              <w:r w:rsidR="009230BE">
                <w:t xml:space="preserve">[Constituição (1988)] </w:t>
              </w:r>
              <w:r>
                <w:rPr>
                  <w:b/>
                  <w:bCs/>
                  <w:noProof/>
                </w:rPr>
                <w:t>Constituição da República Federativa do Brasil de 1988</w:t>
              </w:r>
              <w:r>
                <w:rPr>
                  <w:noProof/>
                </w:rPr>
                <w:t>. Brasília, DF: [</w:t>
              </w:r>
              <w:r>
                <w:rPr>
                  <w:i/>
                  <w:iCs/>
                  <w:noProof/>
                </w:rPr>
                <w:t>s.n.</w:t>
              </w:r>
              <w:r>
                <w:rPr>
                  <w:noProof/>
                </w:rPr>
                <w:t>], 1988. Disponivel em: https://normas.leg.br/?urn=urn:lex:br:federal:constituicao:1988-10-05;1988. Acesso em: 30 maio 2022.</w:t>
              </w:r>
            </w:p>
            <w:p w14:paraId="2745EDC5" w14:textId="41C8B0E2" w:rsidR="000F20B1" w:rsidRDefault="000F20B1" w:rsidP="000F20B1">
              <w:pPr>
                <w:pStyle w:val="Bibliografia"/>
                <w:rPr>
                  <w:noProof/>
                </w:rPr>
              </w:pPr>
              <w:r>
                <w:rPr>
                  <w:noProof/>
                </w:rPr>
                <w:t>BRASIL.</w:t>
              </w:r>
              <w:r w:rsidR="009230BE">
                <w:rPr>
                  <w:noProof/>
                </w:rPr>
                <w:t xml:space="preserve"> Senado Federal.</w:t>
              </w:r>
              <w:r>
                <w:rPr>
                  <w:noProof/>
                </w:rPr>
                <w:t xml:space="preserve"> </w:t>
              </w:r>
              <w:r>
                <w:rPr>
                  <w:b/>
                  <w:bCs/>
                  <w:noProof/>
                </w:rPr>
                <w:t>Regimento Interno do Senado Federal</w:t>
              </w:r>
              <w:r>
                <w:rPr>
                  <w:noProof/>
                </w:rPr>
                <w:t xml:space="preserve">. Brasília, DF: </w:t>
              </w:r>
              <w:r w:rsidR="00253445">
                <w:rPr>
                  <w:noProof/>
                </w:rPr>
                <w:t>Senado Federal</w:t>
              </w:r>
              <w:r>
                <w:rPr>
                  <w:noProof/>
                </w:rPr>
                <w:t>, 1971. Disponivel em: https://legis.senado.leg.br/norma/563958/publicacao/16433779.. Acesso em: 30 maio 2022.</w:t>
              </w:r>
            </w:p>
            <w:p w14:paraId="40BF5B55" w14:textId="416615C2" w:rsidR="000F20B1" w:rsidRDefault="000F20B1" w:rsidP="000F20B1">
              <w:pPr>
                <w:pStyle w:val="Bibliografia"/>
                <w:rPr>
                  <w:noProof/>
                </w:rPr>
              </w:pPr>
              <w:r>
                <w:rPr>
                  <w:noProof/>
                </w:rPr>
                <w:t>CAPURRO, Rafael. Epistemologia e Ciência da Informação</w:t>
              </w:r>
              <w:r w:rsidR="004C32DB">
                <w:rPr>
                  <w:noProof/>
                </w:rPr>
                <w:t xml:space="preserve">. </w:t>
              </w:r>
              <w:r w:rsidR="004C32DB">
                <w:rPr>
                  <w:i/>
                  <w:iCs/>
                  <w:noProof/>
                </w:rPr>
                <w:t>In</w:t>
              </w:r>
              <w:r w:rsidR="004C32DB">
                <w:rPr>
                  <w:noProof/>
                </w:rPr>
                <w:t xml:space="preserve">: </w:t>
              </w:r>
              <w:r w:rsidR="00982174" w:rsidRPr="00982174">
                <w:rPr>
                  <w:caps/>
                  <w:noProof/>
                </w:rPr>
                <w:t>Encontro Nacional de Pesquisa em Ciência da Informação</w:t>
              </w:r>
              <w:r w:rsidR="004C32DB">
                <w:rPr>
                  <w:noProof/>
                </w:rPr>
                <w:t xml:space="preserve">, 5., 2003, Belo Horizonte. </w:t>
              </w:r>
              <w:r w:rsidR="004C32DB">
                <w:rPr>
                  <w:b/>
                  <w:bCs/>
                  <w:noProof/>
                </w:rPr>
                <w:t>Conferência.</w:t>
              </w:r>
              <w:r w:rsidR="004C32DB">
                <w:rPr>
                  <w:noProof/>
                </w:rPr>
                <w:t xml:space="preserve"> Belo Horizonte: UFMG,PPGCI, 2003.</w:t>
              </w:r>
              <w:r w:rsidR="004C32DB">
                <w:rPr>
                  <w:i/>
                  <w:iCs/>
                  <w:noProof/>
                </w:rPr>
                <w:t>S.l.</w:t>
              </w:r>
              <w:r w:rsidR="004C32DB">
                <w:rPr>
                  <w:noProof/>
                </w:rPr>
                <w:t xml:space="preserve">: </w:t>
              </w:r>
              <w:r w:rsidR="004C32DB">
                <w:rPr>
                  <w:i/>
                  <w:iCs/>
                  <w:noProof/>
                </w:rPr>
                <w:t>S.n</w:t>
              </w:r>
              <w:r w:rsidR="004C32DB">
                <w:rPr>
                  <w:noProof/>
                </w:rPr>
                <w:t>, 2003.</w:t>
              </w:r>
              <w:r>
                <w:rPr>
                  <w:noProof/>
                </w:rPr>
                <w:t>, 2003. Disponivel em: http://www.capurro.de/enancib_p.htm. Acesso em: 04 fev. 2022.</w:t>
              </w:r>
            </w:p>
            <w:p w14:paraId="081FB1A3" w14:textId="77777777" w:rsidR="000F20B1" w:rsidRDefault="000F20B1" w:rsidP="000F20B1">
              <w:pPr>
                <w:pStyle w:val="Bibliografia"/>
                <w:rPr>
                  <w:noProof/>
                </w:rPr>
              </w:pPr>
              <w:r>
                <w:rPr>
                  <w:noProof/>
                </w:rPr>
                <w:t xml:space="preserve">IBER, Christian. Publicidade e opinião pública: Hegel, Marx e Habermas. </w:t>
              </w:r>
              <w:r>
                <w:rPr>
                  <w:b/>
                  <w:bCs/>
                  <w:noProof/>
                </w:rPr>
                <w:t>Revista Opinião Filosófica</w:t>
              </w:r>
              <w:r>
                <w:rPr>
                  <w:noProof/>
                </w:rPr>
                <w:t>, [</w:t>
              </w:r>
              <w:r>
                <w:rPr>
                  <w:i/>
                  <w:iCs/>
                  <w:noProof/>
                </w:rPr>
                <w:t>s.l.</w:t>
              </w:r>
              <w:r>
                <w:rPr>
                  <w:noProof/>
                </w:rPr>
                <w:t>], v. 10, n. 1, p. 112-119, 2019. DOI: 10.36592/opiniaofilosofica.v10i1.901. Disponivel em: https://opiniaofilosofica.org/index.php/opiniaofilosofica/article/view/901. Acesso em: 14 ago. 2021.</w:t>
              </w:r>
            </w:p>
            <w:p w14:paraId="42EE60F4" w14:textId="56BAA199" w:rsidR="000F20B1" w:rsidRDefault="000F20B1" w:rsidP="000F20B1">
              <w:pPr>
                <w:pStyle w:val="Bibliografia"/>
                <w:rPr>
                  <w:noProof/>
                </w:rPr>
              </w:pPr>
              <w:r>
                <w:rPr>
                  <w:noProof/>
                </w:rPr>
                <w:t xml:space="preserve">MENDES, Hugo. </w:t>
              </w:r>
              <w:r>
                <w:rPr>
                  <w:b/>
                  <w:bCs/>
                  <w:noProof/>
                </w:rPr>
                <w:t>O papel do Parlamento na política fiscal:</w:t>
              </w:r>
              <w:r>
                <w:rPr>
                  <w:noProof/>
                </w:rPr>
                <w:t xml:space="preserve"> condições de publicidade do processo legislativo. 2019. Dissertação (Mestr</w:t>
              </w:r>
              <w:r w:rsidR="006D4E83">
                <w:rPr>
                  <w:noProof/>
                </w:rPr>
                <w:t>ado em Políticas Públicas</w:t>
              </w:r>
              <w:r>
                <w:rPr>
                  <w:noProof/>
                </w:rPr>
                <w:t xml:space="preserve">) – </w:t>
              </w:r>
              <w:r w:rsidR="006D4E83">
                <w:rPr>
                  <w:noProof/>
                </w:rPr>
                <w:t xml:space="preserve">Escola de Sociologia e Políticas </w:t>
              </w:r>
              <w:r w:rsidR="006D4E83">
                <w:rPr>
                  <w:noProof/>
                </w:rPr>
                <w:lastRenderedPageBreak/>
                <w:t xml:space="preserve">Públicas </w:t>
              </w:r>
              <w:r>
                <w:rPr>
                  <w:noProof/>
                </w:rPr>
                <w:t>- Instituto Universitário de Lisboa, Lisboa, 2019. Disponivel em: https://repositorio.iscte-iul.pt/handle/10071/19590. Acesso em: 14 set. 2021.</w:t>
              </w:r>
            </w:p>
            <w:p w14:paraId="4E0A46F5" w14:textId="77777777" w:rsidR="000F20B1" w:rsidRDefault="000F20B1" w:rsidP="000F20B1">
              <w:pPr>
                <w:pStyle w:val="Bibliografia"/>
                <w:rPr>
                  <w:noProof/>
                </w:rPr>
              </w:pPr>
              <w:r>
                <w:rPr>
                  <w:noProof/>
                </w:rPr>
                <w:t xml:space="preserve">MIRANDA, Roberto Campos da Rocha; BRAGA, Ricardo de João. Informação legislativa e correlatas: Como conceituar?. </w:t>
              </w:r>
              <w:r>
                <w:rPr>
                  <w:b/>
                  <w:bCs/>
                  <w:noProof/>
                </w:rPr>
                <w:t>Revista de Informação Legislativa</w:t>
              </w:r>
              <w:r>
                <w:rPr>
                  <w:noProof/>
                </w:rPr>
                <w:t>, Brasília, DF, ano 58, n. 230, p. 85-109, abr./jun. 2021. Disponivel em: https://www12.senado.leg.br/ril/edicoes/58/230/ril_v58_n230_p85. Acesso em: 25 jul. 2021.</w:t>
              </w:r>
            </w:p>
            <w:p w14:paraId="7B51086E" w14:textId="77777777" w:rsidR="000F20B1" w:rsidRDefault="000F20B1" w:rsidP="000F20B1">
              <w:pPr>
                <w:pStyle w:val="Bibliografia"/>
                <w:rPr>
                  <w:noProof/>
                </w:rPr>
              </w:pPr>
              <w:r>
                <w:rPr>
                  <w:noProof/>
                </w:rPr>
                <w:t xml:space="preserve">MOUFFE, Chantal. </w:t>
              </w:r>
              <w:r>
                <w:rPr>
                  <w:b/>
                  <w:bCs/>
                  <w:noProof/>
                </w:rPr>
                <w:t>On the political</w:t>
              </w:r>
              <w:r>
                <w:rPr>
                  <w:noProof/>
                </w:rPr>
                <w:t>. New York: Routledge, 2005.</w:t>
              </w:r>
            </w:p>
            <w:p w14:paraId="6EBD6596" w14:textId="77777777" w:rsidR="000F20B1" w:rsidRDefault="000F20B1" w:rsidP="000F20B1">
              <w:pPr>
                <w:pStyle w:val="Bibliografia"/>
                <w:rPr>
                  <w:noProof/>
                </w:rPr>
              </w:pPr>
              <w:r>
                <w:rPr>
                  <w:noProof/>
                </w:rPr>
                <w:t xml:space="preserve">MURGUIA, Eduardo. Documento e instituição: produção, diversidade e verdade. </w:t>
              </w:r>
              <w:r>
                <w:rPr>
                  <w:i/>
                  <w:iCs/>
                  <w:noProof/>
                </w:rPr>
                <w:t>In</w:t>
              </w:r>
              <w:r>
                <w:rPr>
                  <w:noProof/>
                </w:rPr>
                <w:t xml:space="preserve">: LÍDIA, Freitas Silva; MARCONDES, Carlos Henrique; RODRIGUES, Ana Célia (org.). </w:t>
              </w:r>
              <w:r>
                <w:rPr>
                  <w:b/>
                  <w:bCs/>
                  <w:noProof/>
                </w:rPr>
                <w:t>Documento:</w:t>
              </w:r>
              <w:r>
                <w:rPr>
                  <w:noProof/>
                </w:rPr>
                <w:t xml:space="preserve"> gênese e contextos de uso. Niteroi: EdUFF, 2010. p. 123-140.</w:t>
              </w:r>
            </w:p>
            <w:p w14:paraId="72EF0E9F" w14:textId="6E8344DF" w:rsidR="000F20B1" w:rsidRDefault="000F20B1" w:rsidP="000F20B1">
              <w:pPr>
                <w:pStyle w:val="Bibliografia"/>
                <w:rPr>
                  <w:noProof/>
                </w:rPr>
              </w:pPr>
              <w:r>
                <w:rPr>
                  <w:noProof/>
                </w:rPr>
                <w:t>POLSBY, Nelson W</w:t>
              </w:r>
              <w:r w:rsidR="001B1B2C">
                <w:rPr>
                  <w:noProof/>
                </w:rPr>
                <w:t>oolf</w:t>
              </w:r>
              <w:r>
                <w:rPr>
                  <w:noProof/>
                </w:rPr>
                <w:t xml:space="preserve">. </w:t>
              </w:r>
              <w:proofErr w:type="spellStart"/>
              <w:r w:rsidRPr="00226208">
                <w:t>Legislatures</w:t>
              </w:r>
              <w:proofErr w:type="spellEnd"/>
              <w:r w:rsidRPr="00226208">
                <w:t xml:space="preserve">. </w:t>
              </w:r>
              <w:r w:rsidRPr="000E3579">
                <w:rPr>
                  <w:i/>
                  <w:lang w:val="es-419"/>
                </w:rPr>
                <w:t>In</w:t>
              </w:r>
              <w:r w:rsidRPr="000E3579">
                <w:rPr>
                  <w:lang w:val="es-419"/>
                </w:rPr>
                <w:t xml:space="preserve">: GREENSTEIN, Fred I.; POLSBY, Nelson W. (ed.). </w:t>
              </w:r>
              <w:r>
                <w:rPr>
                  <w:b/>
                  <w:bCs/>
                  <w:noProof/>
                </w:rPr>
                <w:t>Handbook of political science:</w:t>
              </w:r>
              <w:r>
                <w:rPr>
                  <w:noProof/>
                </w:rPr>
                <w:t xml:space="preserve"> governmental institutions and processes. Reading, MA: Addison-Wesley, 1975. p. 257-319.</w:t>
              </w:r>
            </w:p>
            <w:p w14:paraId="5810CF97" w14:textId="6AE8075F" w:rsidR="000F20B1" w:rsidRDefault="000F20B1" w:rsidP="000F20B1">
              <w:pPr>
                <w:pStyle w:val="Bibliografia"/>
                <w:rPr>
                  <w:noProof/>
                </w:rPr>
              </w:pPr>
              <w:r>
                <w:rPr>
                  <w:noProof/>
                </w:rPr>
                <w:t xml:space="preserve">RABELLO, Rodrigo. </w:t>
              </w:r>
              <w:r>
                <w:rPr>
                  <w:b/>
                  <w:bCs/>
                  <w:noProof/>
                </w:rPr>
                <w:t>A face oculta do documento:</w:t>
              </w:r>
              <w:r>
                <w:rPr>
                  <w:noProof/>
                </w:rPr>
                <w:t xml:space="preserve"> tradição e inovação no limiar da Ciência da informação. 2009. Tese (Doutorado</w:t>
              </w:r>
              <w:r w:rsidR="00982174">
                <w:rPr>
                  <w:noProof/>
                </w:rPr>
                <w:t xml:space="preserve"> em Ciência da Informjação</w:t>
              </w:r>
              <w:r>
                <w:rPr>
                  <w:noProof/>
                </w:rPr>
                <w:t xml:space="preserve">) – </w:t>
              </w:r>
              <w:r w:rsidR="00982174">
                <w:rPr>
                  <w:noProof/>
                </w:rPr>
                <w:t xml:space="preserve">Faculdade de Filosofia e Ciências, </w:t>
              </w:r>
              <w:r>
                <w:rPr>
                  <w:noProof/>
                </w:rPr>
                <w:t>Universidade Estadual Paulista, Marília, 2009. Disponivel em: https://repositorio.unesp.br/handle/11449/103372. Acesso em: 25 out. 2020.</w:t>
              </w:r>
            </w:p>
            <w:p w14:paraId="17F8A801" w14:textId="77777777" w:rsidR="000F20B1" w:rsidRDefault="000F20B1" w:rsidP="000F20B1">
              <w:pPr>
                <w:pStyle w:val="Bibliografia"/>
                <w:rPr>
                  <w:noProof/>
                </w:rPr>
              </w:pPr>
              <w:r w:rsidRPr="000E3579">
                <w:rPr>
                  <w:lang w:val="es-419"/>
                </w:rPr>
                <w:t xml:space="preserve">RODRÍGUEZ, Catalina Fuentes. La verdad como estrategia de legitimación discursiva. </w:t>
              </w:r>
              <w:r>
                <w:rPr>
                  <w:b/>
                  <w:bCs/>
                  <w:noProof/>
                </w:rPr>
                <w:t>Discurso &amp; Sociedad</w:t>
              </w:r>
              <w:r>
                <w:rPr>
                  <w:noProof/>
                </w:rPr>
                <w:t>, [</w:t>
              </w:r>
              <w:r>
                <w:rPr>
                  <w:i/>
                  <w:iCs/>
                  <w:noProof/>
                </w:rPr>
                <w:t>s.l.</w:t>
              </w:r>
              <w:r>
                <w:rPr>
                  <w:noProof/>
                </w:rPr>
                <w:t>], v. 6, n. 1, p. 128-155, 2012. Disponivel em: http://www.dissoc.org/ediciones/v06n01/DS6%281%29Fuentes.pdf. Acesso em: 20 abr. 2021.</w:t>
              </w:r>
            </w:p>
            <w:p w14:paraId="3951E12A" w14:textId="77777777" w:rsidR="000F20B1" w:rsidRDefault="000F20B1" w:rsidP="000F20B1">
              <w:pPr>
                <w:pStyle w:val="Bibliografia"/>
                <w:rPr>
                  <w:noProof/>
                </w:rPr>
              </w:pPr>
              <w:r>
                <w:rPr>
                  <w:noProof/>
                </w:rPr>
                <w:t xml:space="preserve">WEBER, Max. </w:t>
              </w:r>
              <w:r>
                <w:rPr>
                  <w:b/>
                  <w:bCs/>
                  <w:noProof/>
                </w:rPr>
                <w:t>Economia e sociedade:</w:t>
              </w:r>
              <w:r>
                <w:rPr>
                  <w:noProof/>
                </w:rPr>
                <w:t xml:space="preserve"> fundamentos da sociologia compreensiva. 3. ed. Brasília, DF: Universidade de Brasília, 1994.</w:t>
              </w:r>
            </w:p>
            <w:p w14:paraId="70C076FE" w14:textId="257B00B9" w:rsidR="00147D87" w:rsidRDefault="00000000" w:rsidP="000F20B1"/>
          </w:sdtContent>
        </w:sdt>
      </w:sdtContent>
    </w:sdt>
    <w:p w14:paraId="36CD646A" w14:textId="77777777" w:rsidR="00147D87" w:rsidRPr="009E350D" w:rsidRDefault="00147D87" w:rsidP="009E350D">
      <w:pPr>
        <w:pBdr>
          <w:top w:val="nil"/>
          <w:left w:val="nil"/>
          <w:bottom w:val="nil"/>
          <w:right w:val="nil"/>
          <w:between w:val="nil"/>
        </w:pBdr>
        <w:spacing w:after="0" w:line="240" w:lineRule="auto"/>
        <w:rPr>
          <w:rFonts w:asciiTheme="minorHAnsi" w:hAnsiTheme="minorHAnsi" w:cstheme="minorHAnsi"/>
          <w:color w:val="000000"/>
          <w:sz w:val="24"/>
          <w:szCs w:val="24"/>
        </w:rPr>
      </w:pPr>
    </w:p>
    <w:sectPr w:rsidR="00147D87" w:rsidRPr="009E350D">
      <w:headerReference w:type="default" r:id="rId8"/>
      <w:headerReference w:type="first" r:id="rId9"/>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39CD" w14:textId="77777777" w:rsidR="00560229" w:rsidRDefault="00560229">
      <w:pPr>
        <w:spacing w:after="0" w:line="240" w:lineRule="auto"/>
      </w:pPr>
      <w:r>
        <w:separator/>
      </w:r>
    </w:p>
  </w:endnote>
  <w:endnote w:type="continuationSeparator" w:id="0">
    <w:p w14:paraId="75BE7A95" w14:textId="77777777" w:rsidR="00560229" w:rsidRDefault="00560229">
      <w:pPr>
        <w:spacing w:after="0" w:line="240" w:lineRule="auto"/>
      </w:pPr>
      <w:r>
        <w:continuationSeparator/>
      </w:r>
    </w:p>
  </w:endnote>
  <w:endnote w:type="continuationNotice" w:id="1">
    <w:p w14:paraId="49D98CBC" w14:textId="77777777" w:rsidR="00560229" w:rsidRDefault="00560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B765" w14:textId="77777777" w:rsidR="00560229" w:rsidRDefault="00560229">
      <w:pPr>
        <w:spacing w:after="0" w:line="240" w:lineRule="auto"/>
      </w:pPr>
      <w:r>
        <w:separator/>
      </w:r>
    </w:p>
  </w:footnote>
  <w:footnote w:type="continuationSeparator" w:id="0">
    <w:p w14:paraId="5D00BA12" w14:textId="77777777" w:rsidR="00560229" w:rsidRDefault="00560229">
      <w:pPr>
        <w:spacing w:after="0" w:line="240" w:lineRule="auto"/>
      </w:pPr>
      <w:r>
        <w:continuationSeparator/>
      </w:r>
    </w:p>
  </w:footnote>
  <w:footnote w:type="continuationNotice" w:id="1">
    <w:p w14:paraId="15FF834C" w14:textId="77777777" w:rsidR="00560229" w:rsidRDefault="00560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DE9" w14:textId="77777777" w:rsidR="00426A6F" w:rsidRDefault="00426A6F">
    <w:pPr>
      <w:pBdr>
        <w:bottom w:val="none" w:sz="0" w:space="1" w:color="FAAB56"/>
      </w:pBdr>
      <w:tabs>
        <w:tab w:val="center" w:pos="4252"/>
        <w:tab w:val="right" w:pos="8504"/>
      </w:tabs>
      <w:spacing w:after="0" w:line="240" w:lineRule="auto"/>
      <w:rPr>
        <w:b/>
        <w:sz w:val="2"/>
        <w:szCs w:val="2"/>
      </w:rPr>
    </w:pPr>
  </w:p>
  <w:tbl>
    <w:tblPr>
      <w:tblW w:w="9030" w:type="dxa"/>
      <w:tblLayout w:type="fixed"/>
      <w:tblCellMar>
        <w:top w:w="100" w:type="dxa"/>
        <w:left w:w="100" w:type="dxa"/>
        <w:bottom w:w="100" w:type="dxa"/>
        <w:right w:w="100" w:type="dxa"/>
      </w:tblCellMar>
      <w:tblLook w:val="0600" w:firstRow="0" w:lastRow="0" w:firstColumn="0" w:lastColumn="0" w:noHBand="1" w:noVBand="1"/>
    </w:tblPr>
    <w:tblGrid>
      <w:gridCol w:w="2820"/>
      <w:gridCol w:w="6210"/>
    </w:tblGrid>
    <w:tr w:rsidR="00426A6F" w14:paraId="57B952D5" w14:textId="77777777">
      <w:trPr>
        <w:cantSplit/>
      </w:trPr>
      <w:tc>
        <w:tcPr>
          <w:tcW w:w="2820" w:type="dxa"/>
          <w:shd w:val="clear" w:color="auto" w:fill="auto"/>
          <w:tcMar>
            <w:top w:w="0" w:type="dxa"/>
            <w:left w:w="0" w:type="dxa"/>
            <w:bottom w:w="0" w:type="dxa"/>
            <w:right w:w="0" w:type="dxa"/>
          </w:tcMar>
          <w:vAlign w:val="bottom"/>
        </w:tcPr>
        <w:p w14:paraId="47D46AC0" w14:textId="77777777" w:rsidR="00426A6F" w:rsidRDefault="00CD44FF">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129DD497" wp14:editId="4BF15004">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3B10300D" w14:textId="77777777" w:rsidR="00426A6F" w:rsidRDefault="00CD44FF">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77103690" w14:textId="77777777" w:rsidR="00426A6F" w:rsidRDefault="00CD44FF">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440A3C55" w14:textId="77777777" w:rsidR="00426A6F" w:rsidRDefault="00426A6F">
          <w:pPr>
            <w:widowControl w:val="0"/>
            <w:pBdr>
              <w:top w:val="none" w:sz="0" w:space="2" w:color="000000"/>
            </w:pBdr>
            <w:spacing w:after="0" w:line="240" w:lineRule="auto"/>
            <w:rPr>
              <w:b/>
              <w:sz w:val="19"/>
              <w:szCs w:val="19"/>
            </w:rPr>
          </w:pPr>
        </w:p>
      </w:tc>
    </w:tr>
  </w:tbl>
  <w:p w14:paraId="7BAB99EE" w14:textId="77777777" w:rsidR="00426A6F" w:rsidRDefault="00426A6F">
    <w:pPr>
      <w:pBdr>
        <w:bottom w:val="single" w:sz="24" w:space="1" w:color="F25C05"/>
      </w:pBdr>
      <w:tabs>
        <w:tab w:val="center" w:pos="4252"/>
        <w:tab w:val="right" w:pos="9054"/>
      </w:tabs>
      <w:spacing w:after="0" w:line="240" w:lineRule="auto"/>
      <w:rPr>
        <w:b/>
        <w:sz w:val="2"/>
        <w:szCs w:val="2"/>
      </w:rPr>
    </w:pPr>
  </w:p>
  <w:p w14:paraId="013D3687" w14:textId="77777777" w:rsidR="00426A6F" w:rsidRDefault="00426A6F">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7490" w14:textId="77777777" w:rsidR="00426A6F" w:rsidRDefault="00426A6F">
    <w:pPr>
      <w:pBdr>
        <w:bottom w:val="none" w:sz="0" w:space="1" w:color="FAAB56"/>
      </w:pBdr>
      <w:tabs>
        <w:tab w:val="center" w:pos="4252"/>
        <w:tab w:val="right" w:pos="8504"/>
      </w:tabs>
      <w:spacing w:after="0" w:line="240" w:lineRule="auto"/>
      <w:rPr>
        <w:b/>
        <w:sz w:val="2"/>
        <w:szCs w:val="2"/>
      </w:rPr>
    </w:pPr>
  </w:p>
  <w:tbl>
    <w:tblPr>
      <w:tblW w:w="9030" w:type="dxa"/>
      <w:tblLayout w:type="fixed"/>
      <w:tblCellMar>
        <w:top w:w="100" w:type="dxa"/>
        <w:left w:w="100" w:type="dxa"/>
        <w:bottom w:w="100" w:type="dxa"/>
        <w:right w:w="100" w:type="dxa"/>
      </w:tblCellMar>
      <w:tblLook w:val="0600" w:firstRow="0" w:lastRow="0" w:firstColumn="0" w:lastColumn="0" w:noHBand="1" w:noVBand="1"/>
    </w:tblPr>
    <w:tblGrid>
      <w:gridCol w:w="2820"/>
      <w:gridCol w:w="6210"/>
    </w:tblGrid>
    <w:tr w:rsidR="00426A6F" w14:paraId="5DC1F76D" w14:textId="77777777">
      <w:trPr>
        <w:cantSplit/>
      </w:trPr>
      <w:tc>
        <w:tcPr>
          <w:tcW w:w="2820" w:type="dxa"/>
          <w:shd w:val="clear" w:color="auto" w:fill="auto"/>
          <w:tcMar>
            <w:top w:w="0" w:type="dxa"/>
            <w:left w:w="0" w:type="dxa"/>
            <w:bottom w:w="0" w:type="dxa"/>
            <w:right w:w="0" w:type="dxa"/>
          </w:tcMar>
          <w:vAlign w:val="bottom"/>
        </w:tcPr>
        <w:p w14:paraId="03228694" w14:textId="77777777" w:rsidR="00426A6F" w:rsidRDefault="00CD44FF">
          <w:pPr>
            <w:widowControl w:val="0"/>
            <w:pBdr>
              <w:top w:val="none" w:sz="0" w:space="2" w:color="000000"/>
            </w:pBdr>
            <w:spacing w:after="0" w:line="240" w:lineRule="auto"/>
            <w:rPr>
              <w:b/>
              <w:sz w:val="2"/>
              <w:szCs w:val="2"/>
            </w:rPr>
          </w:pPr>
          <w:r>
            <w:rPr>
              <w:noProof/>
            </w:rPr>
            <w:drawing>
              <wp:anchor distT="0" distB="0" distL="0" distR="0" simplePos="0" relativeHeight="251658241" behindDoc="0" locked="0" layoutInCell="1" hidden="0" allowOverlap="1" wp14:anchorId="039774E9" wp14:editId="646CBEBF">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5E9197DB" w14:textId="77777777" w:rsidR="00426A6F" w:rsidRDefault="00CD44FF">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127BA054" w14:textId="77777777" w:rsidR="00426A6F" w:rsidRDefault="00CD44FF">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2BC272FC" w14:textId="77777777" w:rsidR="00426A6F" w:rsidRDefault="00426A6F">
          <w:pPr>
            <w:widowControl w:val="0"/>
            <w:pBdr>
              <w:top w:val="none" w:sz="0" w:space="2" w:color="000000"/>
            </w:pBdr>
            <w:spacing w:after="0" w:line="240" w:lineRule="auto"/>
            <w:rPr>
              <w:b/>
              <w:sz w:val="19"/>
              <w:szCs w:val="19"/>
            </w:rPr>
          </w:pPr>
        </w:p>
      </w:tc>
    </w:tr>
  </w:tbl>
  <w:p w14:paraId="753DEE2E" w14:textId="77777777" w:rsidR="00426A6F" w:rsidRDefault="00426A6F">
    <w:pPr>
      <w:pBdr>
        <w:bottom w:val="single" w:sz="24" w:space="1" w:color="F25C05"/>
      </w:pBdr>
      <w:tabs>
        <w:tab w:val="center" w:pos="4252"/>
        <w:tab w:val="right" w:pos="9054"/>
      </w:tabs>
      <w:spacing w:after="0" w:line="240" w:lineRule="auto"/>
      <w:rPr>
        <w:b/>
        <w:sz w:val="2"/>
        <w:szCs w:val="2"/>
      </w:rPr>
    </w:pPr>
  </w:p>
  <w:p w14:paraId="63E755E4" w14:textId="77777777" w:rsidR="00426A6F" w:rsidRDefault="00426A6F">
    <w:pPr>
      <w:pBdr>
        <w:top w:val="nil"/>
        <w:left w:val="nil"/>
        <w:bottom w:val="nil"/>
        <w:right w:val="nil"/>
        <w:between w:val="nil"/>
      </w:pBdr>
      <w:tabs>
        <w:tab w:val="center" w:pos="4252"/>
        <w:tab w:val="right" w:pos="8504"/>
      </w:tabs>
      <w:spacing w:after="0" w:line="240"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81A"/>
    <w:multiLevelType w:val="multilevel"/>
    <w:tmpl w:val="ABD0D8B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91458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6F"/>
    <w:rsid w:val="00002AC2"/>
    <w:rsid w:val="00003B46"/>
    <w:rsid w:val="0000434C"/>
    <w:rsid w:val="00004ACA"/>
    <w:rsid w:val="00005380"/>
    <w:rsid w:val="00005552"/>
    <w:rsid w:val="00006AEF"/>
    <w:rsid w:val="00006E65"/>
    <w:rsid w:val="000079B9"/>
    <w:rsid w:val="000103EA"/>
    <w:rsid w:val="00010BCC"/>
    <w:rsid w:val="000114AC"/>
    <w:rsid w:val="00011808"/>
    <w:rsid w:val="00012347"/>
    <w:rsid w:val="00012836"/>
    <w:rsid w:val="00014210"/>
    <w:rsid w:val="000142DD"/>
    <w:rsid w:val="00014769"/>
    <w:rsid w:val="00014C9F"/>
    <w:rsid w:val="00014DA6"/>
    <w:rsid w:val="0001519E"/>
    <w:rsid w:val="000178D7"/>
    <w:rsid w:val="00017DDB"/>
    <w:rsid w:val="00020378"/>
    <w:rsid w:val="000209B7"/>
    <w:rsid w:val="00020D87"/>
    <w:rsid w:val="000222E4"/>
    <w:rsid w:val="00022C1C"/>
    <w:rsid w:val="000242BE"/>
    <w:rsid w:val="00024F81"/>
    <w:rsid w:val="000256F5"/>
    <w:rsid w:val="0002747C"/>
    <w:rsid w:val="00027CE6"/>
    <w:rsid w:val="00030E94"/>
    <w:rsid w:val="000315E4"/>
    <w:rsid w:val="00032296"/>
    <w:rsid w:val="00034857"/>
    <w:rsid w:val="000350EF"/>
    <w:rsid w:val="00036759"/>
    <w:rsid w:val="00040271"/>
    <w:rsid w:val="0004112A"/>
    <w:rsid w:val="000414C5"/>
    <w:rsid w:val="00041B9A"/>
    <w:rsid w:val="00041F4F"/>
    <w:rsid w:val="00042AC1"/>
    <w:rsid w:val="00043022"/>
    <w:rsid w:val="000437E8"/>
    <w:rsid w:val="00043B15"/>
    <w:rsid w:val="000444B3"/>
    <w:rsid w:val="00046367"/>
    <w:rsid w:val="00046AEF"/>
    <w:rsid w:val="00047315"/>
    <w:rsid w:val="000473E3"/>
    <w:rsid w:val="00050A83"/>
    <w:rsid w:val="00050AD9"/>
    <w:rsid w:val="00051E9C"/>
    <w:rsid w:val="00053252"/>
    <w:rsid w:val="0005448D"/>
    <w:rsid w:val="000544F7"/>
    <w:rsid w:val="000547E0"/>
    <w:rsid w:val="00054AEF"/>
    <w:rsid w:val="00055E6B"/>
    <w:rsid w:val="00056190"/>
    <w:rsid w:val="00056515"/>
    <w:rsid w:val="000575D7"/>
    <w:rsid w:val="00057C77"/>
    <w:rsid w:val="00057E1E"/>
    <w:rsid w:val="0006106E"/>
    <w:rsid w:val="0006258B"/>
    <w:rsid w:val="00062900"/>
    <w:rsid w:val="000649E7"/>
    <w:rsid w:val="00066526"/>
    <w:rsid w:val="0006770E"/>
    <w:rsid w:val="00070B5F"/>
    <w:rsid w:val="00072638"/>
    <w:rsid w:val="000727DC"/>
    <w:rsid w:val="00074201"/>
    <w:rsid w:val="000746BD"/>
    <w:rsid w:val="00074B5B"/>
    <w:rsid w:val="00075B9D"/>
    <w:rsid w:val="00075D35"/>
    <w:rsid w:val="000769BC"/>
    <w:rsid w:val="000806E4"/>
    <w:rsid w:val="00080EC1"/>
    <w:rsid w:val="00081134"/>
    <w:rsid w:val="00082CB6"/>
    <w:rsid w:val="000842CA"/>
    <w:rsid w:val="000853E8"/>
    <w:rsid w:val="00085788"/>
    <w:rsid w:val="00086626"/>
    <w:rsid w:val="00087008"/>
    <w:rsid w:val="0008721D"/>
    <w:rsid w:val="00087C4C"/>
    <w:rsid w:val="000911AF"/>
    <w:rsid w:val="000913CD"/>
    <w:rsid w:val="00091A5D"/>
    <w:rsid w:val="00091D1B"/>
    <w:rsid w:val="00091DAD"/>
    <w:rsid w:val="000944C1"/>
    <w:rsid w:val="00094623"/>
    <w:rsid w:val="00094DCA"/>
    <w:rsid w:val="00095C85"/>
    <w:rsid w:val="000A1EB8"/>
    <w:rsid w:val="000A3507"/>
    <w:rsid w:val="000A4492"/>
    <w:rsid w:val="000A56A0"/>
    <w:rsid w:val="000A5E58"/>
    <w:rsid w:val="000A5FF7"/>
    <w:rsid w:val="000A66C3"/>
    <w:rsid w:val="000B225E"/>
    <w:rsid w:val="000B3953"/>
    <w:rsid w:val="000B3C7E"/>
    <w:rsid w:val="000B44E9"/>
    <w:rsid w:val="000B4EB8"/>
    <w:rsid w:val="000B569A"/>
    <w:rsid w:val="000B5A18"/>
    <w:rsid w:val="000B5A97"/>
    <w:rsid w:val="000B5B29"/>
    <w:rsid w:val="000B5FBE"/>
    <w:rsid w:val="000B6198"/>
    <w:rsid w:val="000C05A9"/>
    <w:rsid w:val="000C1D41"/>
    <w:rsid w:val="000C2285"/>
    <w:rsid w:val="000C50C5"/>
    <w:rsid w:val="000C6300"/>
    <w:rsid w:val="000C6AA6"/>
    <w:rsid w:val="000D0C13"/>
    <w:rsid w:val="000D240F"/>
    <w:rsid w:val="000D2DEE"/>
    <w:rsid w:val="000D4428"/>
    <w:rsid w:val="000D4BF2"/>
    <w:rsid w:val="000D4DC6"/>
    <w:rsid w:val="000D6AB1"/>
    <w:rsid w:val="000D71DB"/>
    <w:rsid w:val="000E0CD0"/>
    <w:rsid w:val="000E0F25"/>
    <w:rsid w:val="000E10A2"/>
    <w:rsid w:val="000E115A"/>
    <w:rsid w:val="000E1405"/>
    <w:rsid w:val="000E3579"/>
    <w:rsid w:val="000E6006"/>
    <w:rsid w:val="000E60E2"/>
    <w:rsid w:val="000E611F"/>
    <w:rsid w:val="000E616D"/>
    <w:rsid w:val="000E6B0D"/>
    <w:rsid w:val="000E71D6"/>
    <w:rsid w:val="000E72BB"/>
    <w:rsid w:val="000E7A24"/>
    <w:rsid w:val="000F097E"/>
    <w:rsid w:val="000F0BF1"/>
    <w:rsid w:val="000F20B1"/>
    <w:rsid w:val="000F2D8B"/>
    <w:rsid w:val="000F3082"/>
    <w:rsid w:val="000F3318"/>
    <w:rsid w:val="000F3F34"/>
    <w:rsid w:val="000F555D"/>
    <w:rsid w:val="000F5E07"/>
    <w:rsid w:val="000F64AC"/>
    <w:rsid w:val="000F710B"/>
    <w:rsid w:val="000F7F32"/>
    <w:rsid w:val="0010080B"/>
    <w:rsid w:val="00100B94"/>
    <w:rsid w:val="00100C94"/>
    <w:rsid w:val="00100F42"/>
    <w:rsid w:val="00102563"/>
    <w:rsid w:val="0010261B"/>
    <w:rsid w:val="00102E3E"/>
    <w:rsid w:val="00105861"/>
    <w:rsid w:val="00106072"/>
    <w:rsid w:val="00106E59"/>
    <w:rsid w:val="00106F16"/>
    <w:rsid w:val="00107B18"/>
    <w:rsid w:val="00110AB5"/>
    <w:rsid w:val="001118D8"/>
    <w:rsid w:val="001118EE"/>
    <w:rsid w:val="00113CAC"/>
    <w:rsid w:val="00114F25"/>
    <w:rsid w:val="00115672"/>
    <w:rsid w:val="00115FC9"/>
    <w:rsid w:val="00117439"/>
    <w:rsid w:val="00117E1C"/>
    <w:rsid w:val="001204C1"/>
    <w:rsid w:val="001204DC"/>
    <w:rsid w:val="0012113E"/>
    <w:rsid w:val="00122DBE"/>
    <w:rsid w:val="001235F2"/>
    <w:rsid w:val="00123F83"/>
    <w:rsid w:val="00124F46"/>
    <w:rsid w:val="00125D56"/>
    <w:rsid w:val="001265D0"/>
    <w:rsid w:val="00126DCD"/>
    <w:rsid w:val="00127FE5"/>
    <w:rsid w:val="00130BEF"/>
    <w:rsid w:val="00131348"/>
    <w:rsid w:val="00131B27"/>
    <w:rsid w:val="00134606"/>
    <w:rsid w:val="00135953"/>
    <w:rsid w:val="00136B2E"/>
    <w:rsid w:val="00137589"/>
    <w:rsid w:val="00137D51"/>
    <w:rsid w:val="001405E6"/>
    <w:rsid w:val="00141105"/>
    <w:rsid w:val="00141260"/>
    <w:rsid w:val="00141DE4"/>
    <w:rsid w:val="001452AC"/>
    <w:rsid w:val="00145B33"/>
    <w:rsid w:val="00145BF3"/>
    <w:rsid w:val="00147D87"/>
    <w:rsid w:val="0015047E"/>
    <w:rsid w:val="00150805"/>
    <w:rsid w:val="00150C37"/>
    <w:rsid w:val="00150F1A"/>
    <w:rsid w:val="00152347"/>
    <w:rsid w:val="00153065"/>
    <w:rsid w:val="00153F2A"/>
    <w:rsid w:val="001545A5"/>
    <w:rsid w:val="00154C4C"/>
    <w:rsid w:val="00157091"/>
    <w:rsid w:val="0015732D"/>
    <w:rsid w:val="00157A72"/>
    <w:rsid w:val="00157D76"/>
    <w:rsid w:val="001608FB"/>
    <w:rsid w:val="00160B99"/>
    <w:rsid w:val="001614B0"/>
    <w:rsid w:val="00162E3F"/>
    <w:rsid w:val="001641B1"/>
    <w:rsid w:val="00165307"/>
    <w:rsid w:val="001665C1"/>
    <w:rsid w:val="00166A74"/>
    <w:rsid w:val="00166FB3"/>
    <w:rsid w:val="001675A2"/>
    <w:rsid w:val="00167777"/>
    <w:rsid w:val="00167C57"/>
    <w:rsid w:val="001706EB"/>
    <w:rsid w:val="00172373"/>
    <w:rsid w:val="00173FA1"/>
    <w:rsid w:val="001771C4"/>
    <w:rsid w:val="001773BC"/>
    <w:rsid w:val="00177705"/>
    <w:rsid w:val="00180E01"/>
    <w:rsid w:val="001813B7"/>
    <w:rsid w:val="00182559"/>
    <w:rsid w:val="001825A1"/>
    <w:rsid w:val="001830DA"/>
    <w:rsid w:val="00184CF3"/>
    <w:rsid w:val="00186424"/>
    <w:rsid w:val="00187451"/>
    <w:rsid w:val="0018778D"/>
    <w:rsid w:val="00187F0C"/>
    <w:rsid w:val="00190356"/>
    <w:rsid w:val="00190CB0"/>
    <w:rsid w:val="00190F23"/>
    <w:rsid w:val="00192CB6"/>
    <w:rsid w:val="001938E3"/>
    <w:rsid w:val="001944A2"/>
    <w:rsid w:val="0019485E"/>
    <w:rsid w:val="001955B0"/>
    <w:rsid w:val="001963C5"/>
    <w:rsid w:val="001963F9"/>
    <w:rsid w:val="00196446"/>
    <w:rsid w:val="001A11EA"/>
    <w:rsid w:val="001A1F7C"/>
    <w:rsid w:val="001A3C94"/>
    <w:rsid w:val="001A40AD"/>
    <w:rsid w:val="001A52BD"/>
    <w:rsid w:val="001A57ED"/>
    <w:rsid w:val="001A5C8F"/>
    <w:rsid w:val="001A6212"/>
    <w:rsid w:val="001A673F"/>
    <w:rsid w:val="001B002E"/>
    <w:rsid w:val="001B09F4"/>
    <w:rsid w:val="001B1406"/>
    <w:rsid w:val="001B1777"/>
    <w:rsid w:val="001B1B2C"/>
    <w:rsid w:val="001B299A"/>
    <w:rsid w:val="001B34EC"/>
    <w:rsid w:val="001B3F60"/>
    <w:rsid w:val="001B63D3"/>
    <w:rsid w:val="001B711A"/>
    <w:rsid w:val="001B78C7"/>
    <w:rsid w:val="001C0CBE"/>
    <w:rsid w:val="001C2066"/>
    <w:rsid w:val="001C3F7F"/>
    <w:rsid w:val="001C4BBD"/>
    <w:rsid w:val="001C5114"/>
    <w:rsid w:val="001D11D3"/>
    <w:rsid w:val="001D130D"/>
    <w:rsid w:val="001D2773"/>
    <w:rsid w:val="001D294C"/>
    <w:rsid w:val="001D2B76"/>
    <w:rsid w:val="001D46B2"/>
    <w:rsid w:val="001D542A"/>
    <w:rsid w:val="001D7D0E"/>
    <w:rsid w:val="001D7F7F"/>
    <w:rsid w:val="001E1061"/>
    <w:rsid w:val="001E2951"/>
    <w:rsid w:val="001E47BF"/>
    <w:rsid w:val="001E4F0A"/>
    <w:rsid w:val="001E50E9"/>
    <w:rsid w:val="001E689F"/>
    <w:rsid w:val="001E75AE"/>
    <w:rsid w:val="001E7D57"/>
    <w:rsid w:val="001E7D58"/>
    <w:rsid w:val="001F0527"/>
    <w:rsid w:val="001F150B"/>
    <w:rsid w:val="001F1C2A"/>
    <w:rsid w:val="001F2778"/>
    <w:rsid w:val="001F292F"/>
    <w:rsid w:val="001F3B04"/>
    <w:rsid w:val="001F59A8"/>
    <w:rsid w:val="00200275"/>
    <w:rsid w:val="00200F1A"/>
    <w:rsid w:val="00201BF1"/>
    <w:rsid w:val="00201F49"/>
    <w:rsid w:val="002030B3"/>
    <w:rsid w:val="00203624"/>
    <w:rsid w:val="00203813"/>
    <w:rsid w:val="00203DA9"/>
    <w:rsid w:val="0020411C"/>
    <w:rsid w:val="002043F5"/>
    <w:rsid w:val="00204552"/>
    <w:rsid w:val="0020538A"/>
    <w:rsid w:val="0020634D"/>
    <w:rsid w:val="002105AC"/>
    <w:rsid w:val="00211386"/>
    <w:rsid w:val="00211EC5"/>
    <w:rsid w:val="002127E5"/>
    <w:rsid w:val="002132A0"/>
    <w:rsid w:val="0021366D"/>
    <w:rsid w:val="00215E88"/>
    <w:rsid w:val="00216B05"/>
    <w:rsid w:val="00220CD7"/>
    <w:rsid w:val="002218D5"/>
    <w:rsid w:val="00222F6D"/>
    <w:rsid w:val="00223752"/>
    <w:rsid w:val="00223CF3"/>
    <w:rsid w:val="00224068"/>
    <w:rsid w:val="00224AC8"/>
    <w:rsid w:val="002252F6"/>
    <w:rsid w:val="00225AA3"/>
    <w:rsid w:val="00226208"/>
    <w:rsid w:val="00227053"/>
    <w:rsid w:val="002304E6"/>
    <w:rsid w:val="00230965"/>
    <w:rsid w:val="00230A5A"/>
    <w:rsid w:val="00231301"/>
    <w:rsid w:val="00231DA1"/>
    <w:rsid w:val="002320FD"/>
    <w:rsid w:val="00232D3F"/>
    <w:rsid w:val="0023347E"/>
    <w:rsid w:val="00234414"/>
    <w:rsid w:val="00234425"/>
    <w:rsid w:val="002377E6"/>
    <w:rsid w:val="00240565"/>
    <w:rsid w:val="0024082A"/>
    <w:rsid w:val="0024123A"/>
    <w:rsid w:val="002413EB"/>
    <w:rsid w:val="00241AA9"/>
    <w:rsid w:val="00242081"/>
    <w:rsid w:val="0024218C"/>
    <w:rsid w:val="002431A0"/>
    <w:rsid w:val="002437CA"/>
    <w:rsid w:val="00244105"/>
    <w:rsid w:val="0024443E"/>
    <w:rsid w:val="002444F7"/>
    <w:rsid w:val="00245278"/>
    <w:rsid w:val="002457FA"/>
    <w:rsid w:val="002458C7"/>
    <w:rsid w:val="00245BC2"/>
    <w:rsid w:val="00247290"/>
    <w:rsid w:val="00250080"/>
    <w:rsid w:val="00250F4D"/>
    <w:rsid w:val="00251DEF"/>
    <w:rsid w:val="00253445"/>
    <w:rsid w:val="002537B1"/>
    <w:rsid w:val="00253EBB"/>
    <w:rsid w:val="00254C29"/>
    <w:rsid w:val="002552D2"/>
    <w:rsid w:val="002552EB"/>
    <w:rsid w:val="00256AE5"/>
    <w:rsid w:val="00260070"/>
    <w:rsid w:val="00260FC9"/>
    <w:rsid w:val="00261392"/>
    <w:rsid w:val="00262181"/>
    <w:rsid w:val="00262B5A"/>
    <w:rsid w:val="002631CC"/>
    <w:rsid w:val="0026534E"/>
    <w:rsid w:val="00266E8F"/>
    <w:rsid w:val="002675E2"/>
    <w:rsid w:val="002676F6"/>
    <w:rsid w:val="002708FD"/>
    <w:rsid w:val="00270983"/>
    <w:rsid w:val="00271172"/>
    <w:rsid w:val="002713FC"/>
    <w:rsid w:val="002720D1"/>
    <w:rsid w:val="00275826"/>
    <w:rsid w:val="002760E4"/>
    <w:rsid w:val="00276F8C"/>
    <w:rsid w:val="0027707E"/>
    <w:rsid w:val="00277975"/>
    <w:rsid w:val="00280093"/>
    <w:rsid w:val="00280285"/>
    <w:rsid w:val="0028031B"/>
    <w:rsid w:val="0028056B"/>
    <w:rsid w:val="00280BE2"/>
    <w:rsid w:val="002829E2"/>
    <w:rsid w:val="00283008"/>
    <w:rsid w:val="002837AA"/>
    <w:rsid w:val="00285917"/>
    <w:rsid w:val="00286E65"/>
    <w:rsid w:val="00287DFD"/>
    <w:rsid w:val="00291134"/>
    <w:rsid w:val="002922F8"/>
    <w:rsid w:val="002941DB"/>
    <w:rsid w:val="002948A8"/>
    <w:rsid w:val="00295D99"/>
    <w:rsid w:val="00296F06"/>
    <w:rsid w:val="0029767A"/>
    <w:rsid w:val="00297CBA"/>
    <w:rsid w:val="002A1D56"/>
    <w:rsid w:val="002A1E70"/>
    <w:rsid w:val="002A2726"/>
    <w:rsid w:val="002A3E48"/>
    <w:rsid w:val="002A6E23"/>
    <w:rsid w:val="002A73CB"/>
    <w:rsid w:val="002A7B73"/>
    <w:rsid w:val="002B023E"/>
    <w:rsid w:val="002B1C43"/>
    <w:rsid w:val="002B1DD0"/>
    <w:rsid w:val="002B23A5"/>
    <w:rsid w:val="002B2566"/>
    <w:rsid w:val="002B26FA"/>
    <w:rsid w:val="002B515F"/>
    <w:rsid w:val="002B51DE"/>
    <w:rsid w:val="002B7DFC"/>
    <w:rsid w:val="002C1B4D"/>
    <w:rsid w:val="002C2082"/>
    <w:rsid w:val="002C27F6"/>
    <w:rsid w:val="002C6209"/>
    <w:rsid w:val="002D04ED"/>
    <w:rsid w:val="002D2A2E"/>
    <w:rsid w:val="002D49BA"/>
    <w:rsid w:val="002D62ED"/>
    <w:rsid w:val="002D6863"/>
    <w:rsid w:val="002D7392"/>
    <w:rsid w:val="002D7ED1"/>
    <w:rsid w:val="002E00BF"/>
    <w:rsid w:val="002E0180"/>
    <w:rsid w:val="002E1490"/>
    <w:rsid w:val="002E1702"/>
    <w:rsid w:val="002E303B"/>
    <w:rsid w:val="002E3955"/>
    <w:rsid w:val="002E7AF1"/>
    <w:rsid w:val="002F0BAB"/>
    <w:rsid w:val="002F0D0A"/>
    <w:rsid w:val="002F0F71"/>
    <w:rsid w:val="002F1479"/>
    <w:rsid w:val="002F1864"/>
    <w:rsid w:val="002F213B"/>
    <w:rsid w:val="002F4898"/>
    <w:rsid w:val="002F5A0F"/>
    <w:rsid w:val="002F6035"/>
    <w:rsid w:val="00300D15"/>
    <w:rsid w:val="00301D82"/>
    <w:rsid w:val="003027CC"/>
    <w:rsid w:val="00302DB4"/>
    <w:rsid w:val="003032A5"/>
    <w:rsid w:val="003041A9"/>
    <w:rsid w:val="00310638"/>
    <w:rsid w:val="00311823"/>
    <w:rsid w:val="003126BD"/>
    <w:rsid w:val="003128BB"/>
    <w:rsid w:val="0031489A"/>
    <w:rsid w:val="00314C7A"/>
    <w:rsid w:val="0031566B"/>
    <w:rsid w:val="00316155"/>
    <w:rsid w:val="00316DFC"/>
    <w:rsid w:val="00316FE1"/>
    <w:rsid w:val="0031731A"/>
    <w:rsid w:val="003178E0"/>
    <w:rsid w:val="00322CCB"/>
    <w:rsid w:val="00323FB1"/>
    <w:rsid w:val="00324A61"/>
    <w:rsid w:val="0032504C"/>
    <w:rsid w:val="003259DB"/>
    <w:rsid w:val="00326FA9"/>
    <w:rsid w:val="00327315"/>
    <w:rsid w:val="00327BD4"/>
    <w:rsid w:val="00330352"/>
    <w:rsid w:val="003307B0"/>
    <w:rsid w:val="00332042"/>
    <w:rsid w:val="00332595"/>
    <w:rsid w:val="00332D41"/>
    <w:rsid w:val="00333C46"/>
    <w:rsid w:val="00333FA8"/>
    <w:rsid w:val="0033491D"/>
    <w:rsid w:val="00336BAF"/>
    <w:rsid w:val="00337E5B"/>
    <w:rsid w:val="003405EC"/>
    <w:rsid w:val="00341479"/>
    <w:rsid w:val="003415B4"/>
    <w:rsid w:val="00341B9F"/>
    <w:rsid w:val="00342C2C"/>
    <w:rsid w:val="00342D0B"/>
    <w:rsid w:val="00343283"/>
    <w:rsid w:val="00343545"/>
    <w:rsid w:val="00343DDD"/>
    <w:rsid w:val="003442CC"/>
    <w:rsid w:val="00344602"/>
    <w:rsid w:val="00346AF6"/>
    <w:rsid w:val="00347C58"/>
    <w:rsid w:val="00347F46"/>
    <w:rsid w:val="003501EE"/>
    <w:rsid w:val="00350BD2"/>
    <w:rsid w:val="0035202E"/>
    <w:rsid w:val="00353451"/>
    <w:rsid w:val="003538F5"/>
    <w:rsid w:val="00354C75"/>
    <w:rsid w:val="0036086B"/>
    <w:rsid w:val="00360906"/>
    <w:rsid w:val="00360A5D"/>
    <w:rsid w:val="00360E4E"/>
    <w:rsid w:val="0036172D"/>
    <w:rsid w:val="0036271A"/>
    <w:rsid w:val="003636C7"/>
    <w:rsid w:val="00363F97"/>
    <w:rsid w:val="00364601"/>
    <w:rsid w:val="00364C7F"/>
    <w:rsid w:val="003661C3"/>
    <w:rsid w:val="003663C8"/>
    <w:rsid w:val="00366909"/>
    <w:rsid w:val="00366EF9"/>
    <w:rsid w:val="00370AB1"/>
    <w:rsid w:val="003710D7"/>
    <w:rsid w:val="0037186D"/>
    <w:rsid w:val="003728DE"/>
    <w:rsid w:val="00374756"/>
    <w:rsid w:val="00374F58"/>
    <w:rsid w:val="00375150"/>
    <w:rsid w:val="0037635E"/>
    <w:rsid w:val="003764FC"/>
    <w:rsid w:val="00376C96"/>
    <w:rsid w:val="00377D7D"/>
    <w:rsid w:val="003815A1"/>
    <w:rsid w:val="00385603"/>
    <w:rsid w:val="0038563F"/>
    <w:rsid w:val="00385816"/>
    <w:rsid w:val="003859AD"/>
    <w:rsid w:val="00386142"/>
    <w:rsid w:val="003862AD"/>
    <w:rsid w:val="00386536"/>
    <w:rsid w:val="00387748"/>
    <w:rsid w:val="00387E93"/>
    <w:rsid w:val="00387FA1"/>
    <w:rsid w:val="00390CFB"/>
    <w:rsid w:val="00391234"/>
    <w:rsid w:val="003926A7"/>
    <w:rsid w:val="00393D8E"/>
    <w:rsid w:val="0039453C"/>
    <w:rsid w:val="0039459D"/>
    <w:rsid w:val="00394B5B"/>
    <w:rsid w:val="00394C28"/>
    <w:rsid w:val="00395C52"/>
    <w:rsid w:val="0039631D"/>
    <w:rsid w:val="003A134E"/>
    <w:rsid w:val="003A1F2B"/>
    <w:rsid w:val="003A2347"/>
    <w:rsid w:val="003A2B50"/>
    <w:rsid w:val="003A3A92"/>
    <w:rsid w:val="003A4111"/>
    <w:rsid w:val="003A5AD7"/>
    <w:rsid w:val="003A60D9"/>
    <w:rsid w:val="003A6FC7"/>
    <w:rsid w:val="003B0B70"/>
    <w:rsid w:val="003B183C"/>
    <w:rsid w:val="003B2252"/>
    <w:rsid w:val="003B2572"/>
    <w:rsid w:val="003B3214"/>
    <w:rsid w:val="003B3FD7"/>
    <w:rsid w:val="003B41C0"/>
    <w:rsid w:val="003B45BF"/>
    <w:rsid w:val="003B4A42"/>
    <w:rsid w:val="003B599C"/>
    <w:rsid w:val="003B6C19"/>
    <w:rsid w:val="003B6DAF"/>
    <w:rsid w:val="003C10C5"/>
    <w:rsid w:val="003C177F"/>
    <w:rsid w:val="003C30C8"/>
    <w:rsid w:val="003C31AD"/>
    <w:rsid w:val="003C3A16"/>
    <w:rsid w:val="003C4F89"/>
    <w:rsid w:val="003C55A7"/>
    <w:rsid w:val="003C578D"/>
    <w:rsid w:val="003C6A55"/>
    <w:rsid w:val="003C6A99"/>
    <w:rsid w:val="003C7CFE"/>
    <w:rsid w:val="003D0025"/>
    <w:rsid w:val="003D0186"/>
    <w:rsid w:val="003D0A12"/>
    <w:rsid w:val="003D0C63"/>
    <w:rsid w:val="003D1272"/>
    <w:rsid w:val="003D20A1"/>
    <w:rsid w:val="003D3FEC"/>
    <w:rsid w:val="003D40AD"/>
    <w:rsid w:val="003D5C77"/>
    <w:rsid w:val="003D5F2C"/>
    <w:rsid w:val="003D621F"/>
    <w:rsid w:val="003D6E2F"/>
    <w:rsid w:val="003D707C"/>
    <w:rsid w:val="003D7B50"/>
    <w:rsid w:val="003E0204"/>
    <w:rsid w:val="003E0C21"/>
    <w:rsid w:val="003E37CD"/>
    <w:rsid w:val="003E3849"/>
    <w:rsid w:val="003E3BF8"/>
    <w:rsid w:val="003E3C51"/>
    <w:rsid w:val="003E41A8"/>
    <w:rsid w:val="003E4694"/>
    <w:rsid w:val="003E48F3"/>
    <w:rsid w:val="003E63FC"/>
    <w:rsid w:val="003E6630"/>
    <w:rsid w:val="003E6A26"/>
    <w:rsid w:val="003F053F"/>
    <w:rsid w:val="003F2B85"/>
    <w:rsid w:val="003F34C4"/>
    <w:rsid w:val="003F4987"/>
    <w:rsid w:val="003F609F"/>
    <w:rsid w:val="003F61A7"/>
    <w:rsid w:val="003F6845"/>
    <w:rsid w:val="003F6D3E"/>
    <w:rsid w:val="003F71E1"/>
    <w:rsid w:val="00400285"/>
    <w:rsid w:val="004004C7"/>
    <w:rsid w:val="0040123F"/>
    <w:rsid w:val="004020B9"/>
    <w:rsid w:val="004026E4"/>
    <w:rsid w:val="0040286D"/>
    <w:rsid w:val="004031E9"/>
    <w:rsid w:val="00403246"/>
    <w:rsid w:val="0040501D"/>
    <w:rsid w:val="004058F7"/>
    <w:rsid w:val="00405DCE"/>
    <w:rsid w:val="004075CE"/>
    <w:rsid w:val="004075F6"/>
    <w:rsid w:val="00407FFE"/>
    <w:rsid w:val="004105B6"/>
    <w:rsid w:val="00410E3F"/>
    <w:rsid w:val="00413EAD"/>
    <w:rsid w:val="00414512"/>
    <w:rsid w:val="004145F1"/>
    <w:rsid w:val="00415024"/>
    <w:rsid w:val="0041577A"/>
    <w:rsid w:val="00415BC4"/>
    <w:rsid w:val="00416F37"/>
    <w:rsid w:val="00417184"/>
    <w:rsid w:val="004229C7"/>
    <w:rsid w:val="00423B63"/>
    <w:rsid w:val="00423CCF"/>
    <w:rsid w:val="00424134"/>
    <w:rsid w:val="00424549"/>
    <w:rsid w:val="00424CBE"/>
    <w:rsid w:val="00424CCE"/>
    <w:rsid w:val="004264EB"/>
    <w:rsid w:val="004266EF"/>
    <w:rsid w:val="00426A6F"/>
    <w:rsid w:val="0042753D"/>
    <w:rsid w:val="00430F15"/>
    <w:rsid w:val="0043117A"/>
    <w:rsid w:val="004314BD"/>
    <w:rsid w:val="0043202F"/>
    <w:rsid w:val="004327FD"/>
    <w:rsid w:val="00432D16"/>
    <w:rsid w:val="00433A54"/>
    <w:rsid w:val="00435ABC"/>
    <w:rsid w:val="004362F2"/>
    <w:rsid w:val="0043689E"/>
    <w:rsid w:val="004369CA"/>
    <w:rsid w:val="00437517"/>
    <w:rsid w:val="004408A5"/>
    <w:rsid w:val="004414CB"/>
    <w:rsid w:val="00441A80"/>
    <w:rsid w:val="00441CAF"/>
    <w:rsid w:val="0044384D"/>
    <w:rsid w:val="00446305"/>
    <w:rsid w:val="004473B6"/>
    <w:rsid w:val="00447BE5"/>
    <w:rsid w:val="004510E8"/>
    <w:rsid w:val="00451217"/>
    <w:rsid w:val="00451245"/>
    <w:rsid w:val="00451507"/>
    <w:rsid w:val="00451625"/>
    <w:rsid w:val="004533B8"/>
    <w:rsid w:val="00453630"/>
    <w:rsid w:val="0045365E"/>
    <w:rsid w:val="00455922"/>
    <w:rsid w:val="0045640F"/>
    <w:rsid w:val="004566F6"/>
    <w:rsid w:val="00456A35"/>
    <w:rsid w:val="00457CD4"/>
    <w:rsid w:val="00460A01"/>
    <w:rsid w:val="00460A2D"/>
    <w:rsid w:val="00461873"/>
    <w:rsid w:val="00461BA0"/>
    <w:rsid w:val="004628E3"/>
    <w:rsid w:val="00463352"/>
    <w:rsid w:val="0046407E"/>
    <w:rsid w:val="00464ED7"/>
    <w:rsid w:val="004655ED"/>
    <w:rsid w:val="0046621C"/>
    <w:rsid w:val="00466AC4"/>
    <w:rsid w:val="00466F23"/>
    <w:rsid w:val="00470599"/>
    <w:rsid w:val="00471C8D"/>
    <w:rsid w:val="00472AA6"/>
    <w:rsid w:val="00472F5B"/>
    <w:rsid w:val="004731AE"/>
    <w:rsid w:val="00474344"/>
    <w:rsid w:val="004778B4"/>
    <w:rsid w:val="00480C3A"/>
    <w:rsid w:val="00480E77"/>
    <w:rsid w:val="00481C72"/>
    <w:rsid w:val="00482FEF"/>
    <w:rsid w:val="00487348"/>
    <w:rsid w:val="00487861"/>
    <w:rsid w:val="00491043"/>
    <w:rsid w:val="00492113"/>
    <w:rsid w:val="004924BA"/>
    <w:rsid w:val="00492E60"/>
    <w:rsid w:val="00493446"/>
    <w:rsid w:val="004935FA"/>
    <w:rsid w:val="00493FC0"/>
    <w:rsid w:val="00494F2F"/>
    <w:rsid w:val="00495490"/>
    <w:rsid w:val="00495AE7"/>
    <w:rsid w:val="0049612C"/>
    <w:rsid w:val="00496324"/>
    <w:rsid w:val="00496FC9"/>
    <w:rsid w:val="004974AF"/>
    <w:rsid w:val="004A00B9"/>
    <w:rsid w:val="004A0251"/>
    <w:rsid w:val="004A0956"/>
    <w:rsid w:val="004A127C"/>
    <w:rsid w:val="004A1ACC"/>
    <w:rsid w:val="004A1F17"/>
    <w:rsid w:val="004A32E5"/>
    <w:rsid w:val="004A46AC"/>
    <w:rsid w:val="004A5C07"/>
    <w:rsid w:val="004A646F"/>
    <w:rsid w:val="004A64F9"/>
    <w:rsid w:val="004A6F33"/>
    <w:rsid w:val="004B1348"/>
    <w:rsid w:val="004B17A8"/>
    <w:rsid w:val="004B1C88"/>
    <w:rsid w:val="004B21BC"/>
    <w:rsid w:val="004B296B"/>
    <w:rsid w:val="004B3363"/>
    <w:rsid w:val="004B3E79"/>
    <w:rsid w:val="004B5698"/>
    <w:rsid w:val="004B6C23"/>
    <w:rsid w:val="004B6DE3"/>
    <w:rsid w:val="004C0274"/>
    <w:rsid w:val="004C037A"/>
    <w:rsid w:val="004C085F"/>
    <w:rsid w:val="004C0D29"/>
    <w:rsid w:val="004C1C44"/>
    <w:rsid w:val="004C2846"/>
    <w:rsid w:val="004C32DB"/>
    <w:rsid w:val="004C618A"/>
    <w:rsid w:val="004D00FC"/>
    <w:rsid w:val="004D254C"/>
    <w:rsid w:val="004D38D4"/>
    <w:rsid w:val="004D40AD"/>
    <w:rsid w:val="004D5A55"/>
    <w:rsid w:val="004D6AF6"/>
    <w:rsid w:val="004D7A55"/>
    <w:rsid w:val="004E0979"/>
    <w:rsid w:val="004E1C0A"/>
    <w:rsid w:val="004E3156"/>
    <w:rsid w:val="004E4B84"/>
    <w:rsid w:val="004E4EE0"/>
    <w:rsid w:val="004E5D79"/>
    <w:rsid w:val="004E5E5B"/>
    <w:rsid w:val="004E620F"/>
    <w:rsid w:val="004E6B9E"/>
    <w:rsid w:val="004F00F1"/>
    <w:rsid w:val="004F0FDD"/>
    <w:rsid w:val="004F13FF"/>
    <w:rsid w:val="004F2BC3"/>
    <w:rsid w:val="004F3BDA"/>
    <w:rsid w:val="004F3E2C"/>
    <w:rsid w:val="004F4F62"/>
    <w:rsid w:val="004F5D86"/>
    <w:rsid w:val="004F70E8"/>
    <w:rsid w:val="004F72C5"/>
    <w:rsid w:val="00500658"/>
    <w:rsid w:val="00501537"/>
    <w:rsid w:val="005027E3"/>
    <w:rsid w:val="00502F3D"/>
    <w:rsid w:val="00503086"/>
    <w:rsid w:val="0050335B"/>
    <w:rsid w:val="00503E6B"/>
    <w:rsid w:val="00505FDB"/>
    <w:rsid w:val="0050666B"/>
    <w:rsid w:val="00510853"/>
    <w:rsid w:val="005120D6"/>
    <w:rsid w:val="00512B31"/>
    <w:rsid w:val="00512D3D"/>
    <w:rsid w:val="00512F67"/>
    <w:rsid w:val="0051440F"/>
    <w:rsid w:val="00514871"/>
    <w:rsid w:val="00514B09"/>
    <w:rsid w:val="00514C73"/>
    <w:rsid w:val="00515DA7"/>
    <w:rsid w:val="0051629A"/>
    <w:rsid w:val="0051726F"/>
    <w:rsid w:val="00517F5A"/>
    <w:rsid w:val="00521D87"/>
    <w:rsid w:val="00523B47"/>
    <w:rsid w:val="00524BF5"/>
    <w:rsid w:val="00525C8B"/>
    <w:rsid w:val="00526CC0"/>
    <w:rsid w:val="00527851"/>
    <w:rsid w:val="0053037F"/>
    <w:rsid w:val="00532A12"/>
    <w:rsid w:val="005360C6"/>
    <w:rsid w:val="00536B7E"/>
    <w:rsid w:val="0053745F"/>
    <w:rsid w:val="00537EB0"/>
    <w:rsid w:val="0054094D"/>
    <w:rsid w:val="005409F8"/>
    <w:rsid w:val="00540E0A"/>
    <w:rsid w:val="00541D6D"/>
    <w:rsid w:val="005426D6"/>
    <w:rsid w:val="00542812"/>
    <w:rsid w:val="00542BBB"/>
    <w:rsid w:val="005438B0"/>
    <w:rsid w:val="00543B5A"/>
    <w:rsid w:val="00546C23"/>
    <w:rsid w:val="005522D6"/>
    <w:rsid w:val="00553396"/>
    <w:rsid w:val="00553772"/>
    <w:rsid w:val="0055385D"/>
    <w:rsid w:val="00555037"/>
    <w:rsid w:val="00555441"/>
    <w:rsid w:val="00556706"/>
    <w:rsid w:val="00560229"/>
    <w:rsid w:val="005603F7"/>
    <w:rsid w:val="00560A58"/>
    <w:rsid w:val="0056183B"/>
    <w:rsid w:val="005626B8"/>
    <w:rsid w:val="00565AA1"/>
    <w:rsid w:val="005702AD"/>
    <w:rsid w:val="00571034"/>
    <w:rsid w:val="0057193F"/>
    <w:rsid w:val="00571E18"/>
    <w:rsid w:val="0057213B"/>
    <w:rsid w:val="005723D1"/>
    <w:rsid w:val="00572A2E"/>
    <w:rsid w:val="00572D2D"/>
    <w:rsid w:val="00573D1C"/>
    <w:rsid w:val="00573F3F"/>
    <w:rsid w:val="0057522C"/>
    <w:rsid w:val="0057567D"/>
    <w:rsid w:val="00575B4E"/>
    <w:rsid w:val="0057672A"/>
    <w:rsid w:val="00576EDC"/>
    <w:rsid w:val="005771F8"/>
    <w:rsid w:val="00577F64"/>
    <w:rsid w:val="00580AE5"/>
    <w:rsid w:val="00581353"/>
    <w:rsid w:val="00583B54"/>
    <w:rsid w:val="00584764"/>
    <w:rsid w:val="00584F1C"/>
    <w:rsid w:val="00585CA5"/>
    <w:rsid w:val="00586BFA"/>
    <w:rsid w:val="00590899"/>
    <w:rsid w:val="00590F5E"/>
    <w:rsid w:val="005910C9"/>
    <w:rsid w:val="00591C63"/>
    <w:rsid w:val="00593FD3"/>
    <w:rsid w:val="0059481E"/>
    <w:rsid w:val="00594ABA"/>
    <w:rsid w:val="00594BF3"/>
    <w:rsid w:val="00595926"/>
    <w:rsid w:val="0059608A"/>
    <w:rsid w:val="00596B71"/>
    <w:rsid w:val="00597B9F"/>
    <w:rsid w:val="005A1A87"/>
    <w:rsid w:val="005A1BA1"/>
    <w:rsid w:val="005A27B5"/>
    <w:rsid w:val="005A2EA8"/>
    <w:rsid w:val="005A3107"/>
    <w:rsid w:val="005A3ED7"/>
    <w:rsid w:val="005A4DDA"/>
    <w:rsid w:val="005A5B4E"/>
    <w:rsid w:val="005A5E26"/>
    <w:rsid w:val="005A636F"/>
    <w:rsid w:val="005A63E7"/>
    <w:rsid w:val="005A7749"/>
    <w:rsid w:val="005A7B41"/>
    <w:rsid w:val="005B0C9E"/>
    <w:rsid w:val="005B1DF6"/>
    <w:rsid w:val="005B1EF5"/>
    <w:rsid w:val="005B2096"/>
    <w:rsid w:val="005B3593"/>
    <w:rsid w:val="005B4798"/>
    <w:rsid w:val="005B4898"/>
    <w:rsid w:val="005B541E"/>
    <w:rsid w:val="005B56F4"/>
    <w:rsid w:val="005B7059"/>
    <w:rsid w:val="005B7342"/>
    <w:rsid w:val="005B7EC1"/>
    <w:rsid w:val="005C0135"/>
    <w:rsid w:val="005C03FD"/>
    <w:rsid w:val="005C05B3"/>
    <w:rsid w:val="005C1EE6"/>
    <w:rsid w:val="005C270D"/>
    <w:rsid w:val="005C3436"/>
    <w:rsid w:val="005C3706"/>
    <w:rsid w:val="005C5868"/>
    <w:rsid w:val="005C732A"/>
    <w:rsid w:val="005D1760"/>
    <w:rsid w:val="005D2A3F"/>
    <w:rsid w:val="005D4879"/>
    <w:rsid w:val="005D48CF"/>
    <w:rsid w:val="005D6086"/>
    <w:rsid w:val="005D651E"/>
    <w:rsid w:val="005D6E9E"/>
    <w:rsid w:val="005E03B2"/>
    <w:rsid w:val="005E0411"/>
    <w:rsid w:val="005E0C7D"/>
    <w:rsid w:val="005E1B21"/>
    <w:rsid w:val="005E2412"/>
    <w:rsid w:val="005E304C"/>
    <w:rsid w:val="005E3D3E"/>
    <w:rsid w:val="005E623F"/>
    <w:rsid w:val="005E72C6"/>
    <w:rsid w:val="005E7FA0"/>
    <w:rsid w:val="005F057D"/>
    <w:rsid w:val="005F07E3"/>
    <w:rsid w:val="005F1D81"/>
    <w:rsid w:val="005F1EFA"/>
    <w:rsid w:val="005F26A2"/>
    <w:rsid w:val="005F2F97"/>
    <w:rsid w:val="005F3608"/>
    <w:rsid w:val="005F3A7A"/>
    <w:rsid w:val="005F46D7"/>
    <w:rsid w:val="005F528D"/>
    <w:rsid w:val="005F59B2"/>
    <w:rsid w:val="005F5C9E"/>
    <w:rsid w:val="005F68CA"/>
    <w:rsid w:val="005F6F00"/>
    <w:rsid w:val="005F796F"/>
    <w:rsid w:val="00600ED8"/>
    <w:rsid w:val="006019E2"/>
    <w:rsid w:val="00603481"/>
    <w:rsid w:val="006034F7"/>
    <w:rsid w:val="006034FF"/>
    <w:rsid w:val="00603941"/>
    <w:rsid w:val="00603BE3"/>
    <w:rsid w:val="00605E2F"/>
    <w:rsid w:val="006113B9"/>
    <w:rsid w:val="00611656"/>
    <w:rsid w:val="00611CDA"/>
    <w:rsid w:val="00612A8B"/>
    <w:rsid w:val="006138FE"/>
    <w:rsid w:val="00613AD0"/>
    <w:rsid w:val="00614912"/>
    <w:rsid w:val="006151A9"/>
    <w:rsid w:val="0061704F"/>
    <w:rsid w:val="0061713E"/>
    <w:rsid w:val="00617295"/>
    <w:rsid w:val="006174CA"/>
    <w:rsid w:val="006200CF"/>
    <w:rsid w:val="00620181"/>
    <w:rsid w:val="0062079E"/>
    <w:rsid w:val="006221FC"/>
    <w:rsid w:val="00624874"/>
    <w:rsid w:val="00624E44"/>
    <w:rsid w:val="00625207"/>
    <w:rsid w:val="00626169"/>
    <w:rsid w:val="00626DC5"/>
    <w:rsid w:val="00626E1A"/>
    <w:rsid w:val="006276F6"/>
    <w:rsid w:val="0063001A"/>
    <w:rsid w:val="00630F6B"/>
    <w:rsid w:val="006324F4"/>
    <w:rsid w:val="00632604"/>
    <w:rsid w:val="00632C28"/>
    <w:rsid w:val="00635825"/>
    <w:rsid w:val="0063664C"/>
    <w:rsid w:val="006374B5"/>
    <w:rsid w:val="00637936"/>
    <w:rsid w:val="00640EF8"/>
    <w:rsid w:val="00641140"/>
    <w:rsid w:val="00643098"/>
    <w:rsid w:val="00644615"/>
    <w:rsid w:val="006448E3"/>
    <w:rsid w:val="0064672A"/>
    <w:rsid w:val="00646D99"/>
    <w:rsid w:val="006475DA"/>
    <w:rsid w:val="00647F04"/>
    <w:rsid w:val="00650FD2"/>
    <w:rsid w:val="00653564"/>
    <w:rsid w:val="0065390B"/>
    <w:rsid w:val="00655568"/>
    <w:rsid w:val="0065655F"/>
    <w:rsid w:val="00657299"/>
    <w:rsid w:val="00657F3B"/>
    <w:rsid w:val="006607C8"/>
    <w:rsid w:val="006616AC"/>
    <w:rsid w:val="0066186C"/>
    <w:rsid w:val="00661B16"/>
    <w:rsid w:val="00662036"/>
    <w:rsid w:val="006621B5"/>
    <w:rsid w:val="00662530"/>
    <w:rsid w:val="00663B5B"/>
    <w:rsid w:val="00663D17"/>
    <w:rsid w:val="00666013"/>
    <w:rsid w:val="00666BB7"/>
    <w:rsid w:val="0066793E"/>
    <w:rsid w:val="00667C56"/>
    <w:rsid w:val="00667D86"/>
    <w:rsid w:val="0067004C"/>
    <w:rsid w:val="0067037E"/>
    <w:rsid w:val="0067064F"/>
    <w:rsid w:val="00670A21"/>
    <w:rsid w:val="00671191"/>
    <w:rsid w:val="00671B27"/>
    <w:rsid w:val="006721B8"/>
    <w:rsid w:val="00672F3A"/>
    <w:rsid w:val="006732FE"/>
    <w:rsid w:val="006739D5"/>
    <w:rsid w:val="00675282"/>
    <w:rsid w:val="00676913"/>
    <w:rsid w:val="0067753E"/>
    <w:rsid w:val="00677760"/>
    <w:rsid w:val="006837D2"/>
    <w:rsid w:val="00687190"/>
    <w:rsid w:val="00690035"/>
    <w:rsid w:val="00690374"/>
    <w:rsid w:val="00690F34"/>
    <w:rsid w:val="00691F9C"/>
    <w:rsid w:val="00693282"/>
    <w:rsid w:val="006936CB"/>
    <w:rsid w:val="00694B19"/>
    <w:rsid w:val="00694F87"/>
    <w:rsid w:val="00696261"/>
    <w:rsid w:val="00696738"/>
    <w:rsid w:val="00696D2D"/>
    <w:rsid w:val="006A39EF"/>
    <w:rsid w:val="006A3DE0"/>
    <w:rsid w:val="006A661F"/>
    <w:rsid w:val="006A7481"/>
    <w:rsid w:val="006B19F3"/>
    <w:rsid w:val="006B3C12"/>
    <w:rsid w:val="006B4A8E"/>
    <w:rsid w:val="006B6ADC"/>
    <w:rsid w:val="006B764E"/>
    <w:rsid w:val="006B7A3F"/>
    <w:rsid w:val="006C1A6C"/>
    <w:rsid w:val="006C42AB"/>
    <w:rsid w:val="006C4E12"/>
    <w:rsid w:val="006C70B1"/>
    <w:rsid w:val="006C7643"/>
    <w:rsid w:val="006D3761"/>
    <w:rsid w:val="006D3823"/>
    <w:rsid w:val="006D3C7E"/>
    <w:rsid w:val="006D4852"/>
    <w:rsid w:val="006D4E83"/>
    <w:rsid w:val="006D55E0"/>
    <w:rsid w:val="006D649C"/>
    <w:rsid w:val="006E068A"/>
    <w:rsid w:val="006E1EAA"/>
    <w:rsid w:val="006E2497"/>
    <w:rsid w:val="006E377D"/>
    <w:rsid w:val="006E3B4D"/>
    <w:rsid w:val="006E438C"/>
    <w:rsid w:val="006E55A9"/>
    <w:rsid w:val="006E5741"/>
    <w:rsid w:val="006E656D"/>
    <w:rsid w:val="006E6C22"/>
    <w:rsid w:val="006E6DD6"/>
    <w:rsid w:val="006E6FAB"/>
    <w:rsid w:val="006F089D"/>
    <w:rsid w:val="006F223C"/>
    <w:rsid w:val="006F2C01"/>
    <w:rsid w:val="006F2D22"/>
    <w:rsid w:val="006F4D80"/>
    <w:rsid w:val="006F653E"/>
    <w:rsid w:val="006F796D"/>
    <w:rsid w:val="0070023B"/>
    <w:rsid w:val="007002DB"/>
    <w:rsid w:val="00700B2A"/>
    <w:rsid w:val="00701299"/>
    <w:rsid w:val="00701475"/>
    <w:rsid w:val="00702A40"/>
    <w:rsid w:val="00703BC2"/>
    <w:rsid w:val="00704A8C"/>
    <w:rsid w:val="007052B8"/>
    <w:rsid w:val="00706B78"/>
    <w:rsid w:val="00707526"/>
    <w:rsid w:val="00710DC4"/>
    <w:rsid w:val="007116E7"/>
    <w:rsid w:val="00712E90"/>
    <w:rsid w:val="00714604"/>
    <w:rsid w:val="00714C5A"/>
    <w:rsid w:val="00714CA7"/>
    <w:rsid w:val="007151F7"/>
    <w:rsid w:val="0071799C"/>
    <w:rsid w:val="00717AA4"/>
    <w:rsid w:val="00717B5B"/>
    <w:rsid w:val="00717F4E"/>
    <w:rsid w:val="00720DDF"/>
    <w:rsid w:val="007227FC"/>
    <w:rsid w:val="00724EF5"/>
    <w:rsid w:val="0072556E"/>
    <w:rsid w:val="00725D7A"/>
    <w:rsid w:val="00725F8B"/>
    <w:rsid w:val="007272E9"/>
    <w:rsid w:val="007275DA"/>
    <w:rsid w:val="007276E4"/>
    <w:rsid w:val="00727CC2"/>
    <w:rsid w:val="0073049E"/>
    <w:rsid w:val="00730790"/>
    <w:rsid w:val="00731084"/>
    <w:rsid w:val="0073141D"/>
    <w:rsid w:val="007315D4"/>
    <w:rsid w:val="007315E2"/>
    <w:rsid w:val="00731C81"/>
    <w:rsid w:val="007320DE"/>
    <w:rsid w:val="007331E6"/>
    <w:rsid w:val="00734D2F"/>
    <w:rsid w:val="007356BA"/>
    <w:rsid w:val="00735DE9"/>
    <w:rsid w:val="0074063E"/>
    <w:rsid w:val="00741560"/>
    <w:rsid w:val="007418B2"/>
    <w:rsid w:val="007418EE"/>
    <w:rsid w:val="0074271E"/>
    <w:rsid w:val="00744091"/>
    <w:rsid w:val="0074410D"/>
    <w:rsid w:val="00745247"/>
    <w:rsid w:val="00745AA5"/>
    <w:rsid w:val="00746062"/>
    <w:rsid w:val="00746634"/>
    <w:rsid w:val="007467B3"/>
    <w:rsid w:val="007468F9"/>
    <w:rsid w:val="00747963"/>
    <w:rsid w:val="00747EAC"/>
    <w:rsid w:val="007506EC"/>
    <w:rsid w:val="00753178"/>
    <w:rsid w:val="007534E3"/>
    <w:rsid w:val="00753E0D"/>
    <w:rsid w:val="00754711"/>
    <w:rsid w:val="00754A3F"/>
    <w:rsid w:val="00756014"/>
    <w:rsid w:val="007563FC"/>
    <w:rsid w:val="00756408"/>
    <w:rsid w:val="00757854"/>
    <w:rsid w:val="0076068D"/>
    <w:rsid w:val="00761AAA"/>
    <w:rsid w:val="00762249"/>
    <w:rsid w:val="007624BB"/>
    <w:rsid w:val="0076250E"/>
    <w:rsid w:val="007637F8"/>
    <w:rsid w:val="00764C4F"/>
    <w:rsid w:val="00765377"/>
    <w:rsid w:val="00765BE3"/>
    <w:rsid w:val="00766B8C"/>
    <w:rsid w:val="007714F8"/>
    <w:rsid w:val="00771985"/>
    <w:rsid w:val="00774130"/>
    <w:rsid w:val="007747BB"/>
    <w:rsid w:val="00774E6B"/>
    <w:rsid w:val="00776401"/>
    <w:rsid w:val="007769AB"/>
    <w:rsid w:val="00776AAB"/>
    <w:rsid w:val="00780B85"/>
    <w:rsid w:val="007812DE"/>
    <w:rsid w:val="00783374"/>
    <w:rsid w:val="00783437"/>
    <w:rsid w:val="0078363D"/>
    <w:rsid w:val="007837E0"/>
    <w:rsid w:val="00783D97"/>
    <w:rsid w:val="00784FD2"/>
    <w:rsid w:val="00785812"/>
    <w:rsid w:val="00786583"/>
    <w:rsid w:val="007865A6"/>
    <w:rsid w:val="00786ACE"/>
    <w:rsid w:val="00786D0B"/>
    <w:rsid w:val="00787603"/>
    <w:rsid w:val="007900E3"/>
    <w:rsid w:val="0079114A"/>
    <w:rsid w:val="00791367"/>
    <w:rsid w:val="007923D0"/>
    <w:rsid w:val="007925AB"/>
    <w:rsid w:val="00793903"/>
    <w:rsid w:val="00793E22"/>
    <w:rsid w:val="00795616"/>
    <w:rsid w:val="00796504"/>
    <w:rsid w:val="007A1595"/>
    <w:rsid w:val="007A328F"/>
    <w:rsid w:val="007A345E"/>
    <w:rsid w:val="007A3F81"/>
    <w:rsid w:val="007A4137"/>
    <w:rsid w:val="007A4DE9"/>
    <w:rsid w:val="007A4EF8"/>
    <w:rsid w:val="007A5177"/>
    <w:rsid w:val="007A6986"/>
    <w:rsid w:val="007A6FA1"/>
    <w:rsid w:val="007B0206"/>
    <w:rsid w:val="007B0862"/>
    <w:rsid w:val="007B0B3A"/>
    <w:rsid w:val="007B2337"/>
    <w:rsid w:val="007B3572"/>
    <w:rsid w:val="007B39E7"/>
    <w:rsid w:val="007B3FE9"/>
    <w:rsid w:val="007B49EC"/>
    <w:rsid w:val="007B4CEA"/>
    <w:rsid w:val="007B67BD"/>
    <w:rsid w:val="007B681D"/>
    <w:rsid w:val="007B687F"/>
    <w:rsid w:val="007B6D00"/>
    <w:rsid w:val="007B6E7D"/>
    <w:rsid w:val="007B754D"/>
    <w:rsid w:val="007C0F77"/>
    <w:rsid w:val="007C1B32"/>
    <w:rsid w:val="007C34F2"/>
    <w:rsid w:val="007D0E01"/>
    <w:rsid w:val="007D0F35"/>
    <w:rsid w:val="007D0FCE"/>
    <w:rsid w:val="007D12EC"/>
    <w:rsid w:val="007D2F46"/>
    <w:rsid w:val="007D356E"/>
    <w:rsid w:val="007D7134"/>
    <w:rsid w:val="007D7867"/>
    <w:rsid w:val="007D78EB"/>
    <w:rsid w:val="007E0DE1"/>
    <w:rsid w:val="007E1281"/>
    <w:rsid w:val="007E14D8"/>
    <w:rsid w:val="007E191C"/>
    <w:rsid w:val="007E2988"/>
    <w:rsid w:val="007E3A8F"/>
    <w:rsid w:val="007E4283"/>
    <w:rsid w:val="007E4D3E"/>
    <w:rsid w:val="007E68C5"/>
    <w:rsid w:val="007E6E8D"/>
    <w:rsid w:val="007E7944"/>
    <w:rsid w:val="007E7DDE"/>
    <w:rsid w:val="007F0D7A"/>
    <w:rsid w:val="007F1632"/>
    <w:rsid w:val="007F2D8E"/>
    <w:rsid w:val="007F3284"/>
    <w:rsid w:val="007F3C46"/>
    <w:rsid w:val="007F4805"/>
    <w:rsid w:val="007F5224"/>
    <w:rsid w:val="007F57A3"/>
    <w:rsid w:val="007F5855"/>
    <w:rsid w:val="007F5BA6"/>
    <w:rsid w:val="007F6083"/>
    <w:rsid w:val="007F646D"/>
    <w:rsid w:val="007F66B5"/>
    <w:rsid w:val="007F73DD"/>
    <w:rsid w:val="007F7F13"/>
    <w:rsid w:val="008000F6"/>
    <w:rsid w:val="008009D4"/>
    <w:rsid w:val="00800DFE"/>
    <w:rsid w:val="00801570"/>
    <w:rsid w:val="00801BA2"/>
    <w:rsid w:val="00801E3A"/>
    <w:rsid w:val="008027B5"/>
    <w:rsid w:val="008032DD"/>
    <w:rsid w:val="00803855"/>
    <w:rsid w:val="00803D43"/>
    <w:rsid w:val="0080448C"/>
    <w:rsid w:val="00804ADF"/>
    <w:rsid w:val="00804B56"/>
    <w:rsid w:val="00805C49"/>
    <w:rsid w:val="00805D34"/>
    <w:rsid w:val="00807414"/>
    <w:rsid w:val="00807B0C"/>
    <w:rsid w:val="008110DF"/>
    <w:rsid w:val="00811DE5"/>
    <w:rsid w:val="00811FDD"/>
    <w:rsid w:val="008128CA"/>
    <w:rsid w:val="00814AE9"/>
    <w:rsid w:val="00815667"/>
    <w:rsid w:val="00815B2F"/>
    <w:rsid w:val="00815EA6"/>
    <w:rsid w:val="0081711F"/>
    <w:rsid w:val="008178DF"/>
    <w:rsid w:val="0082081E"/>
    <w:rsid w:val="00820CF4"/>
    <w:rsid w:val="008223A8"/>
    <w:rsid w:val="0082291E"/>
    <w:rsid w:val="00822AAC"/>
    <w:rsid w:val="00822ECD"/>
    <w:rsid w:val="008233CB"/>
    <w:rsid w:val="00824165"/>
    <w:rsid w:val="008241C7"/>
    <w:rsid w:val="00824F37"/>
    <w:rsid w:val="008250B5"/>
    <w:rsid w:val="008251FE"/>
    <w:rsid w:val="008260C5"/>
    <w:rsid w:val="0082623D"/>
    <w:rsid w:val="0082747E"/>
    <w:rsid w:val="00827CE8"/>
    <w:rsid w:val="00831972"/>
    <w:rsid w:val="008326B9"/>
    <w:rsid w:val="00832A8D"/>
    <w:rsid w:val="008331F9"/>
    <w:rsid w:val="008332B2"/>
    <w:rsid w:val="0083367F"/>
    <w:rsid w:val="0083411E"/>
    <w:rsid w:val="008346B9"/>
    <w:rsid w:val="00835F38"/>
    <w:rsid w:val="00837A4C"/>
    <w:rsid w:val="00840192"/>
    <w:rsid w:val="00841312"/>
    <w:rsid w:val="008424C7"/>
    <w:rsid w:val="008429A2"/>
    <w:rsid w:val="0084484B"/>
    <w:rsid w:val="00844B47"/>
    <w:rsid w:val="00846649"/>
    <w:rsid w:val="00847FFA"/>
    <w:rsid w:val="0085083D"/>
    <w:rsid w:val="00850AF2"/>
    <w:rsid w:val="0085135C"/>
    <w:rsid w:val="00851408"/>
    <w:rsid w:val="008514D8"/>
    <w:rsid w:val="008518ED"/>
    <w:rsid w:val="0085249B"/>
    <w:rsid w:val="0085370A"/>
    <w:rsid w:val="008538C2"/>
    <w:rsid w:val="008543FA"/>
    <w:rsid w:val="0085520F"/>
    <w:rsid w:val="00855B04"/>
    <w:rsid w:val="00857418"/>
    <w:rsid w:val="00857513"/>
    <w:rsid w:val="008576C1"/>
    <w:rsid w:val="00860371"/>
    <w:rsid w:val="00860C0D"/>
    <w:rsid w:val="00861800"/>
    <w:rsid w:val="008620EA"/>
    <w:rsid w:val="008628C9"/>
    <w:rsid w:val="008636CB"/>
    <w:rsid w:val="0086441B"/>
    <w:rsid w:val="00865895"/>
    <w:rsid w:val="0086740A"/>
    <w:rsid w:val="00870889"/>
    <w:rsid w:val="00871B53"/>
    <w:rsid w:val="008720D6"/>
    <w:rsid w:val="00873C89"/>
    <w:rsid w:val="00874762"/>
    <w:rsid w:val="00874CD7"/>
    <w:rsid w:val="00875F27"/>
    <w:rsid w:val="008768BA"/>
    <w:rsid w:val="00877157"/>
    <w:rsid w:val="0087779C"/>
    <w:rsid w:val="008779DB"/>
    <w:rsid w:val="00880332"/>
    <w:rsid w:val="008821DB"/>
    <w:rsid w:val="00882715"/>
    <w:rsid w:val="00883477"/>
    <w:rsid w:val="008838E9"/>
    <w:rsid w:val="0088797A"/>
    <w:rsid w:val="00890796"/>
    <w:rsid w:val="008908D1"/>
    <w:rsid w:val="00890DC8"/>
    <w:rsid w:val="008918C2"/>
    <w:rsid w:val="00892067"/>
    <w:rsid w:val="00892299"/>
    <w:rsid w:val="00893354"/>
    <w:rsid w:val="00896331"/>
    <w:rsid w:val="00896EA6"/>
    <w:rsid w:val="0089757A"/>
    <w:rsid w:val="00897971"/>
    <w:rsid w:val="008A0D52"/>
    <w:rsid w:val="008A2595"/>
    <w:rsid w:val="008A4866"/>
    <w:rsid w:val="008A5619"/>
    <w:rsid w:val="008A5B0C"/>
    <w:rsid w:val="008A6C75"/>
    <w:rsid w:val="008A6D51"/>
    <w:rsid w:val="008B2FE0"/>
    <w:rsid w:val="008B3045"/>
    <w:rsid w:val="008B3598"/>
    <w:rsid w:val="008B3A44"/>
    <w:rsid w:val="008B4914"/>
    <w:rsid w:val="008B60A0"/>
    <w:rsid w:val="008B61C2"/>
    <w:rsid w:val="008B687E"/>
    <w:rsid w:val="008B6A58"/>
    <w:rsid w:val="008B6DE6"/>
    <w:rsid w:val="008C0213"/>
    <w:rsid w:val="008C0EA4"/>
    <w:rsid w:val="008C18A8"/>
    <w:rsid w:val="008C1AB9"/>
    <w:rsid w:val="008C1E22"/>
    <w:rsid w:val="008C2A70"/>
    <w:rsid w:val="008C2A8F"/>
    <w:rsid w:val="008C2CA5"/>
    <w:rsid w:val="008C332A"/>
    <w:rsid w:val="008C3CED"/>
    <w:rsid w:val="008C586B"/>
    <w:rsid w:val="008C5F74"/>
    <w:rsid w:val="008C621C"/>
    <w:rsid w:val="008D00A7"/>
    <w:rsid w:val="008D1F7C"/>
    <w:rsid w:val="008D1FB9"/>
    <w:rsid w:val="008D20AF"/>
    <w:rsid w:val="008D2BA9"/>
    <w:rsid w:val="008D3B92"/>
    <w:rsid w:val="008D6BCF"/>
    <w:rsid w:val="008D7C32"/>
    <w:rsid w:val="008E0D02"/>
    <w:rsid w:val="008E13AA"/>
    <w:rsid w:val="008E4092"/>
    <w:rsid w:val="008E5AA5"/>
    <w:rsid w:val="008E632F"/>
    <w:rsid w:val="008E6EED"/>
    <w:rsid w:val="008E767C"/>
    <w:rsid w:val="008E7A16"/>
    <w:rsid w:val="008E7F5C"/>
    <w:rsid w:val="008F13E6"/>
    <w:rsid w:val="008F1EBB"/>
    <w:rsid w:val="008F2FC3"/>
    <w:rsid w:val="008F326A"/>
    <w:rsid w:val="008F4EC0"/>
    <w:rsid w:val="008F4FAC"/>
    <w:rsid w:val="008F5B67"/>
    <w:rsid w:val="008F74C4"/>
    <w:rsid w:val="008F7B66"/>
    <w:rsid w:val="009005C6"/>
    <w:rsid w:val="00901151"/>
    <w:rsid w:val="00902229"/>
    <w:rsid w:val="00903122"/>
    <w:rsid w:val="009037F9"/>
    <w:rsid w:val="00903A28"/>
    <w:rsid w:val="00904137"/>
    <w:rsid w:val="009109BC"/>
    <w:rsid w:val="0091233E"/>
    <w:rsid w:val="00912435"/>
    <w:rsid w:val="009134CB"/>
    <w:rsid w:val="00913D81"/>
    <w:rsid w:val="00913FEC"/>
    <w:rsid w:val="00915644"/>
    <w:rsid w:val="009177AD"/>
    <w:rsid w:val="00917D92"/>
    <w:rsid w:val="009201F2"/>
    <w:rsid w:val="0092037E"/>
    <w:rsid w:val="00921BE1"/>
    <w:rsid w:val="00921D35"/>
    <w:rsid w:val="009230BE"/>
    <w:rsid w:val="00925433"/>
    <w:rsid w:val="00926716"/>
    <w:rsid w:val="00931AD0"/>
    <w:rsid w:val="009333F0"/>
    <w:rsid w:val="009335F0"/>
    <w:rsid w:val="00933B94"/>
    <w:rsid w:val="009373D0"/>
    <w:rsid w:val="00937E77"/>
    <w:rsid w:val="0094063E"/>
    <w:rsid w:val="00940D13"/>
    <w:rsid w:val="00940D73"/>
    <w:rsid w:val="00941F95"/>
    <w:rsid w:val="00941FAF"/>
    <w:rsid w:val="009420DB"/>
    <w:rsid w:val="009421D3"/>
    <w:rsid w:val="0094275C"/>
    <w:rsid w:val="00942BD2"/>
    <w:rsid w:val="0094517B"/>
    <w:rsid w:val="0095075D"/>
    <w:rsid w:val="00954560"/>
    <w:rsid w:val="009561CA"/>
    <w:rsid w:val="009562DB"/>
    <w:rsid w:val="00960D16"/>
    <w:rsid w:val="00961EB5"/>
    <w:rsid w:val="00962471"/>
    <w:rsid w:val="009624A8"/>
    <w:rsid w:val="00962BEE"/>
    <w:rsid w:val="00962D44"/>
    <w:rsid w:val="0096368C"/>
    <w:rsid w:val="00963918"/>
    <w:rsid w:val="00964142"/>
    <w:rsid w:val="00964427"/>
    <w:rsid w:val="00964E8D"/>
    <w:rsid w:val="009666FF"/>
    <w:rsid w:val="009765A8"/>
    <w:rsid w:val="009769A9"/>
    <w:rsid w:val="0097713F"/>
    <w:rsid w:val="00977EE4"/>
    <w:rsid w:val="00980E87"/>
    <w:rsid w:val="009813D6"/>
    <w:rsid w:val="00981577"/>
    <w:rsid w:val="00981632"/>
    <w:rsid w:val="009816D3"/>
    <w:rsid w:val="00981D9F"/>
    <w:rsid w:val="00982174"/>
    <w:rsid w:val="00982754"/>
    <w:rsid w:val="00982D14"/>
    <w:rsid w:val="009831BA"/>
    <w:rsid w:val="009837C4"/>
    <w:rsid w:val="009837F9"/>
    <w:rsid w:val="00984568"/>
    <w:rsid w:val="0098541A"/>
    <w:rsid w:val="009859C7"/>
    <w:rsid w:val="00985BD9"/>
    <w:rsid w:val="009867B7"/>
    <w:rsid w:val="009876A1"/>
    <w:rsid w:val="00991700"/>
    <w:rsid w:val="0099217B"/>
    <w:rsid w:val="00992C0A"/>
    <w:rsid w:val="00994180"/>
    <w:rsid w:val="00995002"/>
    <w:rsid w:val="0099560D"/>
    <w:rsid w:val="00995727"/>
    <w:rsid w:val="00995ECE"/>
    <w:rsid w:val="009963F2"/>
    <w:rsid w:val="009973C0"/>
    <w:rsid w:val="009A12E1"/>
    <w:rsid w:val="009A48B5"/>
    <w:rsid w:val="009A520E"/>
    <w:rsid w:val="009A552D"/>
    <w:rsid w:val="009A55DB"/>
    <w:rsid w:val="009B250A"/>
    <w:rsid w:val="009B2E12"/>
    <w:rsid w:val="009B3695"/>
    <w:rsid w:val="009B4896"/>
    <w:rsid w:val="009B4F90"/>
    <w:rsid w:val="009C0F09"/>
    <w:rsid w:val="009C10C4"/>
    <w:rsid w:val="009C1679"/>
    <w:rsid w:val="009C209E"/>
    <w:rsid w:val="009C28E6"/>
    <w:rsid w:val="009C5122"/>
    <w:rsid w:val="009C689C"/>
    <w:rsid w:val="009C7418"/>
    <w:rsid w:val="009C79F4"/>
    <w:rsid w:val="009D0411"/>
    <w:rsid w:val="009D0783"/>
    <w:rsid w:val="009D0AC6"/>
    <w:rsid w:val="009D12DF"/>
    <w:rsid w:val="009D2C83"/>
    <w:rsid w:val="009D496B"/>
    <w:rsid w:val="009D49DB"/>
    <w:rsid w:val="009D4E38"/>
    <w:rsid w:val="009D53A1"/>
    <w:rsid w:val="009D54FC"/>
    <w:rsid w:val="009E0CF9"/>
    <w:rsid w:val="009E14FC"/>
    <w:rsid w:val="009E1A2E"/>
    <w:rsid w:val="009E2B61"/>
    <w:rsid w:val="009E350D"/>
    <w:rsid w:val="009E46B1"/>
    <w:rsid w:val="009E4D3C"/>
    <w:rsid w:val="009E608F"/>
    <w:rsid w:val="009E672D"/>
    <w:rsid w:val="009E6AC8"/>
    <w:rsid w:val="009E74F0"/>
    <w:rsid w:val="009E7882"/>
    <w:rsid w:val="009E7BF4"/>
    <w:rsid w:val="009F08FC"/>
    <w:rsid w:val="009F1058"/>
    <w:rsid w:val="009F2359"/>
    <w:rsid w:val="009F299A"/>
    <w:rsid w:val="009F2B74"/>
    <w:rsid w:val="009F42E4"/>
    <w:rsid w:val="009F4B1D"/>
    <w:rsid w:val="009F54C8"/>
    <w:rsid w:val="009F58A9"/>
    <w:rsid w:val="009F60FD"/>
    <w:rsid w:val="009F73DD"/>
    <w:rsid w:val="009F772F"/>
    <w:rsid w:val="009F7C7C"/>
    <w:rsid w:val="00A0051D"/>
    <w:rsid w:val="00A033C9"/>
    <w:rsid w:val="00A035D0"/>
    <w:rsid w:val="00A03611"/>
    <w:rsid w:val="00A04CC1"/>
    <w:rsid w:val="00A06C3F"/>
    <w:rsid w:val="00A0727E"/>
    <w:rsid w:val="00A105A8"/>
    <w:rsid w:val="00A10C0D"/>
    <w:rsid w:val="00A11D46"/>
    <w:rsid w:val="00A126CA"/>
    <w:rsid w:val="00A1353F"/>
    <w:rsid w:val="00A13902"/>
    <w:rsid w:val="00A13BC9"/>
    <w:rsid w:val="00A152C4"/>
    <w:rsid w:val="00A1694B"/>
    <w:rsid w:val="00A1710D"/>
    <w:rsid w:val="00A17A26"/>
    <w:rsid w:val="00A20BBA"/>
    <w:rsid w:val="00A2344E"/>
    <w:rsid w:val="00A2524A"/>
    <w:rsid w:val="00A25A05"/>
    <w:rsid w:val="00A2622F"/>
    <w:rsid w:val="00A30DBA"/>
    <w:rsid w:val="00A32789"/>
    <w:rsid w:val="00A33FD8"/>
    <w:rsid w:val="00A34524"/>
    <w:rsid w:val="00A35050"/>
    <w:rsid w:val="00A3545E"/>
    <w:rsid w:val="00A41AC1"/>
    <w:rsid w:val="00A41D6F"/>
    <w:rsid w:val="00A432EA"/>
    <w:rsid w:val="00A4509D"/>
    <w:rsid w:val="00A46601"/>
    <w:rsid w:val="00A46941"/>
    <w:rsid w:val="00A46953"/>
    <w:rsid w:val="00A46FA9"/>
    <w:rsid w:val="00A474F7"/>
    <w:rsid w:val="00A47E94"/>
    <w:rsid w:val="00A50396"/>
    <w:rsid w:val="00A55634"/>
    <w:rsid w:val="00A5662B"/>
    <w:rsid w:val="00A56926"/>
    <w:rsid w:val="00A57E01"/>
    <w:rsid w:val="00A612DA"/>
    <w:rsid w:val="00A64068"/>
    <w:rsid w:val="00A64563"/>
    <w:rsid w:val="00A659CE"/>
    <w:rsid w:val="00A66C57"/>
    <w:rsid w:val="00A67567"/>
    <w:rsid w:val="00A67F48"/>
    <w:rsid w:val="00A70FD1"/>
    <w:rsid w:val="00A7164A"/>
    <w:rsid w:val="00A73F0D"/>
    <w:rsid w:val="00A77528"/>
    <w:rsid w:val="00A813FF"/>
    <w:rsid w:val="00A815AE"/>
    <w:rsid w:val="00A83FF2"/>
    <w:rsid w:val="00A8414E"/>
    <w:rsid w:val="00A855AB"/>
    <w:rsid w:val="00A86F84"/>
    <w:rsid w:val="00A8779D"/>
    <w:rsid w:val="00A87E47"/>
    <w:rsid w:val="00A901C1"/>
    <w:rsid w:val="00A9155C"/>
    <w:rsid w:val="00A91839"/>
    <w:rsid w:val="00A91BD8"/>
    <w:rsid w:val="00A94D60"/>
    <w:rsid w:val="00A95A0E"/>
    <w:rsid w:val="00A95A13"/>
    <w:rsid w:val="00A968F4"/>
    <w:rsid w:val="00AA0E82"/>
    <w:rsid w:val="00AA16C4"/>
    <w:rsid w:val="00AA2CE9"/>
    <w:rsid w:val="00AA32A3"/>
    <w:rsid w:val="00AA493A"/>
    <w:rsid w:val="00AA4BD6"/>
    <w:rsid w:val="00AA5D54"/>
    <w:rsid w:val="00AA6096"/>
    <w:rsid w:val="00AB19D0"/>
    <w:rsid w:val="00AB35B3"/>
    <w:rsid w:val="00AB36DC"/>
    <w:rsid w:val="00AB3828"/>
    <w:rsid w:val="00AB382F"/>
    <w:rsid w:val="00AB43A1"/>
    <w:rsid w:val="00AB4EBA"/>
    <w:rsid w:val="00AB5166"/>
    <w:rsid w:val="00AB7DC8"/>
    <w:rsid w:val="00AC0A81"/>
    <w:rsid w:val="00AC0E2A"/>
    <w:rsid w:val="00AC0ECB"/>
    <w:rsid w:val="00AC1E75"/>
    <w:rsid w:val="00AC23B4"/>
    <w:rsid w:val="00AC2F4D"/>
    <w:rsid w:val="00AC31A9"/>
    <w:rsid w:val="00AC32B8"/>
    <w:rsid w:val="00AC3664"/>
    <w:rsid w:val="00AC4612"/>
    <w:rsid w:val="00AC4FBD"/>
    <w:rsid w:val="00AD04E7"/>
    <w:rsid w:val="00AD0ECA"/>
    <w:rsid w:val="00AD1759"/>
    <w:rsid w:val="00AD33C1"/>
    <w:rsid w:val="00AD4251"/>
    <w:rsid w:val="00AD55D1"/>
    <w:rsid w:val="00AD5ED9"/>
    <w:rsid w:val="00AD685B"/>
    <w:rsid w:val="00AD6F5E"/>
    <w:rsid w:val="00AD7580"/>
    <w:rsid w:val="00AD7906"/>
    <w:rsid w:val="00AE0A21"/>
    <w:rsid w:val="00AE0E55"/>
    <w:rsid w:val="00AE1D2B"/>
    <w:rsid w:val="00AE246C"/>
    <w:rsid w:val="00AE4281"/>
    <w:rsid w:val="00AE46CB"/>
    <w:rsid w:val="00AE53F7"/>
    <w:rsid w:val="00AE573A"/>
    <w:rsid w:val="00AE65EF"/>
    <w:rsid w:val="00AE6D16"/>
    <w:rsid w:val="00AE7857"/>
    <w:rsid w:val="00AF4195"/>
    <w:rsid w:val="00AF4C0F"/>
    <w:rsid w:val="00B00601"/>
    <w:rsid w:val="00B00639"/>
    <w:rsid w:val="00B010F6"/>
    <w:rsid w:val="00B046BE"/>
    <w:rsid w:val="00B04701"/>
    <w:rsid w:val="00B07AB9"/>
    <w:rsid w:val="00B108D2"/>
    <w:rsid w:val="00B12B5C"/>
    <w:rsid w:val="00B12F1F"/>
    <w:rsid w:val="00B12FB0"/>
    <w:rsid w:val="00B1504C"/>
    <w:rsid w:val="00B17024"/>
    <w:rsid w:val="00B17B83"/>
    <w:rsid w:val="00B2043A"/>
    <w:rsid w:val="00B21199"/>
    <w:rsid w:val="00B2129C"/>
    <w:rsid w:val="00B212A2"/>
    <w:rsid w:val="00B219C5"/>
    <w:rsid w:val="00B2213D"/>
    <w:rsid w:val="00B22BAC"/>
    <w:rsid w:val="00B22DB6"/>
    <w:rsid w:val="00B22E48"/>
    <w:rsid w:val="00B23042"/>
    <w:rsid w:val="00B25EBF"/>
    <w:rsid w:val="00B2623B"/>
    <w:rsid w:val="00B30360"/>
    <w:rsid w:val="00B30BAD"/>
    <w:rsid w:val="00B30C2C"/>
    <w:rsid w:val="00B32195"/>
    <w:rsid w:val="00B32416"/>
    <w:rsid w:val="00B3242D"/>
    <w:rsid w:val="00B3265F"/>
    <w:rsid w:val="00B32B1A"/>
    <w:rsid w:val="00B33974"/>
    <w:rsid w:val="00B34304"/>
    <w:rsid w:val="00B35C59"/>
    <w:rsid w:val="00B40405"/>
    <w:rsid w:val="00B40530"/>
    <w:rsid w:val="00B40A3E"/>
    <w:rsid w:val="00B41588"/>
    <w:rsid w:val="00B42386"/>
    <w:rsid w:val="00B42E48"/>
    <w:rsid w:val="00B4371A"/>
    <w:rsid w:val="00B4377E"/>
    <w:rsid w:val="00B438C2"/>
    <w:rsid w:val="00B43C60"/>
    <w:rsid w:val="00B45B7D"/>
    <w:rsid w:val="00B500C3"/>
    <w:rsid w:val="00B526A9"/>
    <w:rsid w:val="00B52FBE"/>
    <w:rsid w:val="00B532EF"/>
    <w:rsid w:val="00B53537"/>
    <w:rsid w:val="00B559C1"/>
    <w:rsid w:val="00B5680C"/>
    <w:rsid w:val="00B61527"/>
    <w:rsid w:val="00B62325"/>
    <w:rsid w:val="00B62520"/>
    <w:rsid w:val="00B62BBE"/>
    <w:rsid w:val="00B62D65"/>
    <w:rsid w:val="00B63743"/>
    <w:rsid w:val="00B643CA"/>
    <w:rsid w:val="00B6442D"/>
    <w:rsid w:val="00B6595D"/>
    <w:rsid w:val="00B66C0E"/>
    <w:rsid w:val="00B66C4A"/>
    <w:rsid w:val="00B66C84"/>
    <w:rsid w:val="00B66E59"/>
    <w:rsid w:val="00B67702"/>
    <w:rsid w:val="00B701F6"/>
    <w:rsid w:val="00B704CE"/>
    <w:rsid w:val="00B7133C"/>
    <w:rsid w:val="00B71C49"/>
    <w:rsid w:val="00B71EBF"/>
    <w:rsid w:val="00B735AD"/>
    <w:rsid w:val="00B744AA"/>
    <w:rsid w:val="00B74971"/>
    <w:rsid w:val="00B74ADE"/>
    <w:rsid w:val="00B765EF"/>
    <w:rsid w:val="00B76C16"/>
    <w:rsid w:val="00B76E1D"/>
    <w:rsid w:val="00B771D4"/>
    <w:rsid w:val="00B779EC"/>
    <w:rsid w:val="00B77B11"/>
    <w:rsid w:val="00B8017A"/>
    <w:rsid w:val="00B811EF"/>
    <w:rsid w:val="00B818D8"/>
    <w:rsid w:val="00B81ED0"/>
    <w:rsid w:val="00B8227B"/>
    <w:rsid w:val="00B823E5"/>
    <w:rsid w:val="00B82B1B"/>
    <w:rsid w:val="00B8349F"/>
    <w:rsid w:val="00B839E8"/>
    <w:rsid w:val="00B83B7D"/>
    <w:rsid w:val="00B845BC"/>
    <w:rsid w:val="00B855B2"/>
    <w:rsid w:val="00B857FD"/>
    <w:rsid w:val="00B870A9"/>
    <w:rsid w:val="00B90090"/>
    <w:rsid w:val="00B90241"/>
    <w:rsid w:val="00B9121B"/>
    <w:rsid w:val="00B92A77"/>
    <w:rsid w:val="00B96036"/>
    <w:rsid w:val="00B9725F"/>
    <w:rsid w:val="00BA0195"/>
    <w:rsid w:val="00BA32A3"/>
    <w:rsid w:val="00BA5B1F"/>
    <w:rsid w:val="00BA6218"/>
    <w:rsid w:val="00BA6AC9"/>
    <w:rsid w:val="00BA726B"/>
    <w:rsid w:val="00BA7917"/>
    <w:rsid w:val="00BB11D4"/>
    <w:rsid w:val="00BB12B8"/>
    <w:rsid w:val="00BB1CB2"/>
    <w:rsid w:val="00BB288C"/>
    <w:rsid w:val="00BB38C5"/>
    <w:rsid w:val="00BB38EC"/>
    <w:rsid w:val="00BB3FA4"/>
    <w:rsid w:val="00BB5B0A"/>
    <w:rsid w:val="00BB7F77"/>
    <w:rsid w:val="00BC042A"/>
    <w:rsid w:val="00BC0AA9"/>
    <w:rsid w:val="00BC1314"/>
    <w:rsid w:val="00BC136A"/>
    <w:rsid w:val="00BC2C92"/>
    <w:rsid w:val="00BC2E9D"/>
    <w:rsid w:val="00BC2EDC"/>
    <w:rsid w:val="00BC59AF"/>
    <w:rsid w:val="00BC5F2A"/>
    <w:rsid w:val="00BC6419"/>
    <w:rsid w:val="00BC66AE"/>
    <w:rsid w:val="00BC7653"/>
    <w:rsid w:val="00BC7A3F"/>
    <w:rsid w:val="00BD048B"/>
    <w:rsid w:val="00BD1AEE"/>
    <w:rsid w:val="00BD44E5"/>
    <w:rsid w:val="00BD45B5"/>
    <w:rsid w:val="00BD4845"/>
    <w:rsid w:val="00BD618D"/>
    <w:rsid w:val="00BD74D6"/>
    <w:rsid w:val="00BD7D8A"/>
    <w:rsid w:val="00BE1717"/>
    <w:rsid w:val="00BE2B0A"/>
    <w:rsid w:val="00BE372A"/>
    <w:rsid w:val="00BE67BE"/>
    <w:rsid w:val="00BE70C0"/>
    <w:rsid w:val="00BE7327"/>
    <w:rsid w:val="00BE7B95"/>
    <w:rsid w:val="00BF0C86"/>
    <w:rsid w:val="00BF2127"/>
    <w:rsid w:val="00BF2FED"/>
    <w:rsid w:val="00BF30F3"/>
    <w:rsid w:val="00BF437B"/>
    <w:rsid w:val="00BF4BC9"/>
    <w:rsid w:val="00BF58E0"/>
    <w:rsid w:val="00BF5E08"/>
    <w:rsid w:val="00BF6117"/>
    <w:rsid w:val="00BF7FC5"/>
    <w:rsid w:val="00C01BFC"/>
    <w:rsid w:val="00C026F9"/>
    <w:rsid w:val="00C02A73"/>
    <w:rsid w:val="00C03394"/>
    <w:rsid w:val="00C03932"/>
    <w:rsid w:val="00C03C0F"/>
    <w:rsid w:val="00C04FE8"/>
    <w:rsid w:val="00C05A6B"/>
    <w:rsid w:val="00C05F30"/>
    <w:rsid w:val="00C077EF"/>
    <w:rsid w:val="00C11930"/>
    <w:rsid w:val="00C11A09"/>
    <w:rsid w:val="00C12BF8"/>
    <w:rsid w:val="00C12C1D"/>
    <w:rsid w:val="00C12C8A"/>
    <w:rsid w:val="00C135AA"/>
    <w:rsid w:val="00C1439D"/>
    <w:rsid w:val="00C148A3"/>
    <w:rsid w:val="00C15334"/>
    <w:rsid w:val="00C1742B"/>
    <w:rsid w:val="00C20070"/>
    <w:rsid w:val="00C203CC"/>
    <w:rsid w:val="00C2074E"/>
    <w:rsid w:val="00C212A6"/>
    <w:rsid w:val="00C22589"/>
    <w:rsid w:val="00C22624"/>
    <w:rsid w:val="00C22930"/>
    <w:rsid w:val="00C249FD"/>
    <w:rsid w:val="00C24A5F"/>
    <w:rsid w:val="00C25231"/>
    <w:rsid w:val="00C25971"/>
    <w:rsid w:val="00C26102"/>
    <w:rsid w:val="00C26AD0"/>
    <w:rsid w:val="00C26E3B"/>
    <w:rsid w:val="00C27F76"/>
    <w:rsid w:val="00C32474"/>
    <w:rsid w:val="00C32F18"/>
    <w:rsid w:val="00C32F38"/>
    <w:rsid w:val="00C33B79"/>
    <w:rsid w:val="00C34517"/>
    <w:rsid w:val="00C358D3"/>
    <w:rsid w:val="00C36347"/>
    <w:rsid w:val="00C40A50"/>
    <w:rsid w:val="00C40B20"/>
    <w:rsid w:val="00C41285"/>
    <w:rsid w:val="00C414A4"/>
    <w:rsid w:val="00C41514"/>
    <w:rsid w:val="00C41750"/>
    <w:rsid w:val="00C43EA2"/>
    <w:rsid w:val="00C44A84"/>
    <w:rsid w:val="00C4520B"/>
    <w:rsid w:val="00C455E1"/>
    <w:rsid w:val="00C467DB"/>
    <w:rsid w:val="00C477C4"/>
    <w:rsid w:val="00C519F3"/>
    <w:rsid w:val="00C529F6"/>
    <w:rsid w:val="00C52B93"/>
    <w:rsid w:val="00C53247"/>
    <w:rsid w:val="00C54151"/>
    <w:rsid w:val="00C5799C"/>
    <w:rsid w:val="00C608FE"/>
    <w:rsid w:val="00C60C00"/>
    <w:rsid w:val="00C635B9"/>
    <w:rsid w:val="00C63866"/>
    <w:rsid w:val="00C63E88"/>
    <w:rsid w:val="00C64607"/>
    <w:rsid w:val="00C661D7"/>
    <w:rsid w:val="00C67730"/>
    <w:rsid w:val="00C70886"/>
    <w:rsid w:val="00C71E76"/>
    <w:rsid w:val="00C727F2"/>
    <w:rsid w:val="00C72CF2"/>
    <w:rsid w:val="00C72D85"/>
    <w:rsid w:val="00C73E32"/>
    <w:rsid w:val="00C74B4F"/>
    <w:rsid w:val="00C74D0E"/>
    <w:rsid w:val="00C7514C"/>
    <w:rsid w:val="00C762C9"/>
    <w:rsid w:val="00C76A46"/>
    <w:rsid w:val="00C76B29"/>
    <w:rsid w:val="00C8024E"/>
    <w:rsid w:val="00C8064B"/>
    <w:rsid w:val="00C837FC"/>
    <w:rsid w:val="00C84077"/>
    <w:rsid w:val="00C85897"/>
    <w:rsid w:val="00C86797"/>
    <w:rsid w:val="00C868F9"/>
    <w:rsid w:val="00C876C2"/>
    <w:rsid w:val="00C90FD3"/>
    <w:rsid w:val="00C917FD"/>
    <w:rsid w:val="00C93608"/>
    <w:rsid w:val="00C93D3C"/>
    <w:rsid w:val="00C95296"/>
    <w:rsid w:val="00C95EDC"/>
    <w:rsid w:val="00C96B39"/>
    <w:rsid w:val="00C96B52"/>
    <w:rsid w:val="00C97C5D"/>
    <w:rsid w:val="00CA050C"/>
    <w:rsid w:val="00CA114C"/>
    <w:rsid w:val="00CA1820"/>
    <w:rsid w:val="00CA1A05"/>
    <w:rsid w:val="00CA2533"/>
    <w:rsid w:val="00CA33A6"/>
    <w:rsid w:val="00CA4280"/>
    <w:rsid w:val="00CA4BEA"/>
    <w:rsid w:val="00CA57EF"/>
    <w:rsid w:val="00CA6633"/>
    <w:rsid w:val="00CA6D23"/>
    <w:rsid w:val="00CA6F23"/>
    <w:rsid w:val="00CB0586"/>
    <w:rsid w:val="00CB073E"/>
    <w:rsid w:val="00CB082B"/>
    <w:rsid w:val="00CB0A36"/>
    <w:rsid w:val="00CB41E8"/>
    <w:rsid w:val="00CB45FF"/>
    <w:rsid w:val="00CB4601"/>
    <w:rsid w:val="00CB48B7"/>
    <w:rsid w:val="00CB6020"/>
    <w:rsid w:val="00CB74B5"/>
    <w:rsid w:val="00CC0CE6"/>
    <w:rsid w:val="00CC12B9"/>
    <w:rsid w:val="00CC160D"/>
    <w:rsid w:val="00CC1751"/>
    <w:rsid w:val="00CC1F92"/>
    <w:rsid w:val="00CC2AD8"/>
    <w:rsid w:val="00CC2C2C"/>
    <w:rsid w:val="00CC4CA6"/>
    <w:rsid w:val="00CC4FC9"/>
    <w:rsid w:val="00CC5215"/>
    <w:rsid w:val="00CC5469"/>
    <w:rsid w:val="00CC7499"/>
    <w:rsid w:val="00CD0011"/>
    <w:rsid w:val="00CD0485"/>
    <w:rsid w:val="00CD0FED"/>
    <w:rsid w:val="00CD18AE"/>
    <w:rsid w:val="00CD274F"/>
    <w:rsid w:val="00CD44FF"/>
    <w:rsid w:val="00CD45FC"/>
    <w:rsid w:val="00CD4E24"/>
    <w:rsid w:val="00CD4E41"/>
    <w:rsid w:val="00CD532F"/>
    <w:rsid w:val="00CD560A"/>
    <w:rsid w:val="00CD5993"/>
    <w:rsid w:val="00CD6139"/>
    <w:rsid w:val="00CE45C8"/>
    <w:rsid w:val="00CE5891"/>
    <w:rsid w:val="00CE71B7"/>
    <w:rsid w:val="00CF0ACE"/>
    <w:rsid w:val="00CF1432"/>
    <w:rsid w:val="00CF2861"/>
    <w:rsid w:val="00CF3A75"/>
    <w:rsid w:val="00CF437A"/>
    <w:rsid w:val="00CF4746"/>
    <w:rsid w:val="00CF4CCF"/>
    <w:rsid w:val="00CF6908"/>
    <w:rsid w:val="00CF6AAF"/>
    <w:rsid w:val="00CF7208"/>
    <w:rsid w:val="00D00769"/>
    <w:rsid w:val="00D0221B"/>
    <w:rsid w:val="00D035C7"/>
    <w:rsid w:val="00D03792"/>
    <w:rsid w:val="00D058CB"/>
    <w:rsid w:val="00D05A09"/>
    <w:rsid w:val="00D05BFD"/>
    <w:rsid w:val="00D07FF8"/>
    <w:rsid w:val="00D104A4"/>
    <w:rsid w:val="00D10B3E"/>
    <w:rsid w:val="00D10DF0"/>
    <w:rsid w:val="00D117AB"/>
    <w:rsid w:val="00D13BE4"/>
    <w:rsid w:val="00D13D1B"/>
    <w:rsid w:val="00D146C9"/>
    <w:rsid w:val="00D153E4"/>
    <w:rsid w:val="00D15B3B"/>
    <w:rsid w:val="00D15E32"/>
    <w:rsid w:val="00D16DEC"/>
    <w:rsid w:val="00D172E3"/>
    <w:rsid w:val="00D17A04"/>
    <w:rsid w:val="00D17ED6"/>
    <w:rsid w:val="00D17F92"/>
    <w:rsid w:val="00D204A0"/>
    <w:rsid w:val="00D21047"/>
    <w:rsid w:val="00D216FF"/>
    <w:rsid w:val="00D218E9"/>
    <w:rsid w:val="00D21A5A"/>
    <w:rsid w:val="00D21B74"/>
    <w:rsid w:val="00D249C1"/>
    <w:rsid w:val="00D254C7"/>
    <w:rsid w:val="00D25615"/>
    <w:rsid w:val="00D25F7D"/>
    <w:rsid w:val="00D26208"/>
    <w:rsid w:val="00D26C32"/>
    <w:rsid w:val="00D27175"/>
    <w:rsid w:val="00D27680"/>
    <w:rsid w:val="00D30497"/>
    <w:rsid w:val="00D30639"/>
    <w:rsid w:val="00D32C8A"/>
    <w:rsid w:val="00D345F7"/>
    <w:rsid w:val="00D3565C"/>
    <w:rsid w:val="00D361D1"/>
    <w:rsid w:val="00D367E1"/>
    <w:rsid w:val="00D378EB"/>
    <w:rsid w:val="00D37963"/>
    <w:rsid w:val="00D379CA"/>
    <w:rsid w:val="00D37FD4"/>
    <w:rsid w:val="00D4012F"/>
    <w:rsid w:val="00D40132"/>
    <w:rsid w:val="00D41964"/>
    <w:rsid w:val="00D42167"/>
    <w:rsid w:val="00D43DAE"/>
    <w:rsid w:val="00D441B7"/>
    <w:rsid w:val="00D445DE"/>
    <w:rsid w:val="00D4518E"/>
    <w:rsid w:val="00D46894"/>
    <w:rsid w:val="00D53600"/>
    <w:rsid w:val="00D541A3"/>
    <w:rsid w:val="00D55D20"/>
    <w:rsid w:val="00D56201"/>
    <w:rsid w:val="00D56AF9"/>
    <w:rsid w:val="00D56D4B"/>
    <w:rsid w:val="00D5728B"/>
    <w:rsid w:val="00D61471"/>
    <w:rsid w:val="00D62743"/>
    <w:rsid w:val="00D6356B"/>
    <w:rsid w:val="00D639B2"/>
    <w:rsid w:val="00D647A1"/>
    <w:rsid w:val="00D6531F"/>
    <w:rsid w:val="00D6581E"/>
    <w:rsid w:val="00D659BA"/>
    <w:rsid w:val="00D6746C"/>
    <w:rsid w:val="00D6779C"/>
    <w:rsid w:val="00D67918"/>
    <w:rsid w:val="00D67D33"/>
    <w:rsid w:val="00D67F6D"/>
    <w:rsid w:val="00D70EF0"/>
    <w:rsid w:val="00D715DD"/>
    <w:rsid w:val="00D7264C"/>
    <w:rsid w:val="00D74044"/>
    <w:rsid w:val="00D74BDF"/>
    <w:rsid w:val="00D76774"/>
    <w:rsid w:val="00D77B22"/>
    <w:rsid w:val="00D77F79"/>
    <w:rsid w:val="00D82221"/>
    <w:rsid w:val="00D838B9"/>
    <w:rsid w:val="00D83BDC"/>
    <w:rsid w:val="00D8448D"/>
    <w:rsid w:val="00D8485D"/>
    <w:rsid w:val="00D84A29"/>
    <w:rsid w:val="00D851A6"/>
    <w:rsid w:val="00D863B5"/>
    <w:rsid w:val="00D90C96"/>
    <w:rsid w:val="00D94241"/>
    <w:rsid w:val="00D94607"/>
    <w:rsid w:val="00D95C2E"/>
    <w:rsid w:val="00D96195"/>
    <w:rsid w:val="00D96C3E"/>
    <w:rsid w:val="00DA0928"/>
    <w:rsid w:val="00DA0BC7"/>
    <w:rsid w:val="00DA1B04"/>
    <w:rsid w:val="00DA1DAD"/>
    <w:rsid w:val="00DA235E"/>
    <w:rsid w:val="00DA262D"/>
    <w:rsid w:val="00DA5DDE"/>
    <w:rsid w:val="00DA637F"/>
    <w:rsid w:val="00DA698B"/>
    <w:rsid w:val="00DA7665"/>
    <w:rsid w:val="00DA7797"/>
    <w:rsid w:val="00DA79B7"/>
    <w:rsid w:val="00DA7D82"/>
    <w:rsid w:val="00DA7DA0"/>
    <w:rsid w:val="00DB1257"/>
    <w:rsid w:val="00DB1C0E"/>
    <w:rsid w:val="00DB3E13"/>
    <w:rsid w:val="00DB3E63"/>
    <w:rsid w:val="00DB4F4F"/>
    <w:rsid w:val="00DB524D"/>
    <w:rsid w:val="00DB5865"/>
    <w:rsid w:val="00DB5C3F"/>
    <w:rsid w:val="00DB644B"/>
    <w:rsid w:val="00DB703A"/>
    <w:rsid w:val="00DC0AC5"/>
    <w:rsid w:val="00DC2E1B"/>
    <w:rsid w:val="00DC33F3"/>
    <w:rsid w:val="00DC34F7"/>
    <w:rsid w:val="00DC3A8E"/>
    <w:rsid w:val="00DC4BB3"/>
    <w:rsid w:val="00DC6084"/>
    <w:rsid w:val="00DC6A13"/>
    <w:rsid w:val="00DD1C61"/>
    <w:rsid w:val="00DD21A8"/>
    <w:rsid w:val="00DD4D6A"/>
    <w:rsid w:val="00DD503B"/>
    <w:rsid w:val="00DD5596"/>
    <w:rsid w:val="00DD5B3C"/>
    <w:rsid w:val="00DD772A"/>
    <w:rsid w:val="00DD78A8"/>
    <w:rsid w:val="00DE31F6"/>
    <w:rsid w:val="00DE5257"/>
    <w:rsid w:val="00DE5306"/>
    <w:rsid w:val="00DE6F41"/>
    <w:rsid w:val="00DE7240"/>
    <w:rsid w:val="00DF0F43"/>
    <w:rsid w:val="00DF1BEC"/>
    <w:rsid w:val="00DF1C10"/>
    <w:rsid w:val="00DF293D"/>
    <w:rsid w:val="00DF3076"/>
    <w:rsid w:val="00DF3351"/>
    <w:rsid w:val="00DF3DCA"/>
    <w:rsid w:val="00DF6B77"/>
    <w:rsid w:val="00DF79A3"/>
    <w:rsid w:val="00E00735"/>
    <w:rsid w:val="00E02173"/>
    <w:rsid w:val="00E02520"/>
    <w:rsid w:val="00E02986"/>
    <w:rsid w:val="00E02AF8"/>
    <w:rsid w:val="00E03281"/>
    <w:rsid w:val="00E05329"/>
    <w:rsid w:val="00E06737"/>
    <w:rsid w:val="00E06886"/>
    <w:rsid w:val="00E06C5C"/>
    <w:rsid w:val="00E0785E"/>
    <w:rsid w:val="00E07C99"/>
    <w:rsid w:val="00E122E6"/>
    <w:rsid w:val="00E12564"/>
    <w:rsid w:val="00E12C04"/>
    <w:rsid w:val="00E13518"/>
    <w:rsid w:val="00E13B62"/>
    <w:rsid w:val="00E13F5E"/>
    <w:rsid w:val="00E14035"/>
    <w:rsid w:val="00E15E3C"/>
    <w:rsid w:val="00E1783E"/>
    <w:rsid w:val="00E201A9"/>
    <w:rsid w:val="00E204EF"/>
    <w:rsid w:val="00E21399"/>
    <w:rsid w:val="00E22AF9"/>
    <w:rsid w:val="00E22B01"/>
    <w:rsid w:val="00E22BB9"/>
    <w:rsid w:val="00E24A61"/>
    <w:rsid w:val="00E258A4"/>
    <w:rsid w:val="00E258EC"/>
    <w:rsid w:val="00E26294"/>
    <w:rsid w:val="00E26EB9"/>
    <w:rsid w:val="00E27A90"/>
    <w:rsid w:val="00E3184F"/>
    <w:rsid w:val="00E32FBC"/>
    <w:rsid w:val="00E33CB9"/>
    <w:rsid w:val="00E34C2D"/>
    <w:rsid w:val="00E35400"/>
    <w:rsid w:val="00E357BE"/>
    <w:rsid w:val="00E35861"/>
    <w:rsid w:val="00E359DA"/>
    <w:rsid w:val="00E4051D"/>
    <w:rsid w:val="00E424D5"/>
    <w:rsid w:val="00E44EE1"/>
    <w:rsid w:val="00E45C2D"/>
    <w:rsid w:val="00E46365"/>
    <w:rsid w:val="00E46BDE"/>
    <w:rsid w:val="00E50FB4"/>
    <w:rsid w:val="00E51538"/>
    <w:rsid w:val="00E51B31"/>
    <w:rsid w:val="00E51B3B"/>
    <w:rsid w:val="00E529C5"/>
    <w:rsid w:val="00E53514"/>
    <w:rsid w:val="00E55A5A"/>
    <w:rsid w:val="00E60184"/>
    <w:rsid w:val="00E61883"/>
    <w:rsid w:val="00E62146"/>
    <w:rsid w:val="00E63494"/>
    <w:rsid w:val="00E64133"/>
    <w:rsid w:val="00E65DD9"/>
    <w:rsid w:val="00E6627F"/>
    <w:rsid w:val="00E6686C"/>
    <w:rsid w:val="00E66D8C"/>
    <w:rsid w:val="00E66DE6"/>
    <w:rsid w:val="00E67955"/>
    <w:rsid w:val="00E72AC3"/>
    <w:rsid w:val="00E73F58"/>
    <w:rsid w:val="00E74A94"/>
    <w:rsid w:val="00E75E17"/>
    <w:rsid w:val="00E75E82"/>
    <w:rsid w:val="00E7600E"/>
    <w:rsid w:val="00E762D7"/>
    <w:rsid w:val="00E762E2"/>
    <w:rsid w:val="00E77766"/>
    <w:rsid w:val="00E779E6"/>
    <w:rsid w:val="00E80CB1"/>
    <w:rsid w:val="00E81824"/>
    <w:rsid w:val="00E81BA1"/>
    <w:rsid w:val="00E82004"/>
    <w:rsid w:val="00E825DC"/>
    <w:rsid w:val="00E8324B"/>
    <w:rsid w:val="00E83440"/>
    <w:rsid w:val="00E8353F"/>
    <w:rsid w:val="00E83DBB"/>
    <w:rsid w:val="00E8513A"/>
    <w:rsid w:val="00E855A5"/>
    <w:rsid w:val="00E85B9E"/>
    <w:rsid w:val="00E87D11"/>
    <w:rsid w:val="00E87EDE"/>
    <w:rsid w:val="00E90494"/>
    <w:rsid w:val="00E92788"/>
    <w:rsid w:val="00E93005"/>
    <w:rsid w:val="00E930AC"/>
    <w:rsid w:val="00E95FFC"/>
    <w:rsid w:val="00E96C72"/>
    <w:rsid w:val="00E96F62"/>
    <w:rsid w:val="00E96FFC"/>
    <w:rsid w:val="00E970D7"/>
    <w:rsid w:val="00E97576"/>
    <w:rsid w:val="00E976B3"/>
    <w:rsid w:val="00E977D6"/>
    <w:rsid w:val="00E9791D"/>
    <w:rsid w:val="00E97ABB"/>
    <w:rsid w:val="00EA156C"/>
    <w:rsid w:val="00EA20BA"/>
    <w:rsid w:val="00EA317E"/>
    <w:rsid w:val="00EA3494"/>
    <w:rsid w:val="00EA4853"/>
    <w:rsid w:val="00EA535B"/>
    <w:rsid w:val="00EA68DB"/>
    <w:rsid w:val="00EA6B04"/>
    <w:rsid w:val="00EA7EE6"/>
    <w:rsid w:val="00EB0273"/>
    <w:rsid w:val="00EB041A"/>
    <w:rsid w:val="00EB0B40"/>
    <w:rsid w:val="00EB157E"/>
    <w:rsid w:val="00EB2CFA"/>
    <w:rsid w:val="00EB402B"/>
    <w:rsid w:val="00EB4BF2"/>
    <w:rsid w:val="00EB507D"/>
    <w:rsid w:val="00EB58EF"/>
    <w:rsid w:val="00EB5A9A"/>
    <w:rsid w:val="00EB5BC2"/>
    <w:rsid w:val="00EB5D53"/>
    <w:rsid w:val="00EB6085"/>
    <w:rsid w:val="00EB76F0"/>
    <w:rsid w:val="00EB780B"/>
    <w:rsid w:val="00EC2FCA"/>
    <w:rsid w:val="00EC367D"/>
    <w:rsid w:val="00EC4177"/>
    <w:rsid w:val="00EC4D56"/>
    <w:rsid w:val="00EC51B0"/>
    <w:rsid w:val="00EC597B"/>
    <w:rsid w:val="00EC6A31"/>
    <w:rsid w:val="00EC749A"/>
    <w:rsid w:val="00ED041D"/>
    <w:rsid w:val="00ED0BC3"/>
    <w:rsid w:val="00ED2C8D"/>
    <w:rsid w:val="00ED39EF"/>
    <w:rsid w:val="00ED3A8D"/>
    <w:rsid w:val="00ED41DC"/>
    <w:rsid w:val="00ED44DF"/>
    <w:rsid w:val="00ED47BC"/>
    <w:rsid w:val="00ED5A9A"/>
    <w:rsid w:val="00ED6B15"/>
    <w:rsid w:val="00ED6CF1"/>
    <w:rsid w:val="00ED7586"/>
    <w:rsid w:val="00ED7CB7"/>
    <w:rsid w:val="00EE064A"/>
    <w:rsid w:val="00EE0A6F"/>
    <w:rsid w:val="00EE1865"/>
    <w:rsid w:val="00EE1AAB"/>
    <w:rsid w:val="00EE1BBF"/>
    <w:rsid w:val="00EE2330"/>
    <w:rsid w:val="00EE279F"/>
    <w:rsid w:val="00EE34AD"/>
    <w:rsid w:val="00EE3885"/>
    <w:rsid w:val="00EE3C6C"/>
    <w:rsid w:val="00EE6360"/>
    <w:rsid w:val="00EE65B5"/>
    <w:rsid w:val="00EE7068"/>
    <w:rsid w:val="00EE75C3"/>
    <w:rsid w:val="00EF0A1B"/>
    <w:rsid w:val="00EF0F09"/>
    <w:rsid w:val="00EF2F9C"/>
    <w:rsid w:val="00EF3B4F"/>
    <w:rsid w:val="00EF48D2"/>
    <w:rsid w:val="00EF4BAC"/>
    <w:rsid w:val="00EF6356"/>
    <w:rsid w:val="00EF71A0"/>
    <w:rsid w:val="00EF78FE"/>
    <w:rsid w:val="00EF7D75"/>
    <w:rsid w:val="00F00634"/>
    <w:rsid w:val="00F0122D"/>
    <w:rsid w:val="00F01F55"/>
    <w:rsid w:val="00F01F95"/>
    <w:rsid w:val="00F02B59"/>
    <w:rsid w:val="00F02F49"/>
    <w:rsid w:val="00F037AB"/>
    <w:rsid w:val="00F059C5"/>
    <w:rsid w:val="00F05B7E"/>
    <w:rsid w:val="00F05C18"/>
    <w:rsid w:val="00F060F3"/>
    <w:rsid w:val="00F07861"/>
    <w:rsid w:val="00F10DB6"/>
    <w:rsid w:val="00F10F8B"/>
    <w:rsid w:val="00F111FA"/>
    <w:rsid w:val="00F11516"/>
    <w:rsid w:val="00F11B1A"/>
    <w:rsid w:val="00F11F51"/>
    <w:rsid w:val="00F12BD3"/>
    <w:rsid w:val="00F136B4"/>
    <w:rsid w:val="00F14C44"/>
    <w:rsid w:val="00F16E0F"/>
    <w:rsid w:val="00F17F61"/>
    <w:rsid w:val="00F21186"/>
    <w:rsid w:val="00F2138F"/>
    <w:rsid w:val="00F227E8"/>
    <w:rsid w:val="00F22A0E"/>
    <w:rsid w:val="00F22C7F"/>
    <w:rsid w:val="00F22F37"/>
    <w:rsid w:val="00F230A6"/>
    <w:rsid w:val="00F23508"/>
    <w:rsid w:val="00F2481B"/>
    <w:rsid w:val="00F25051"/>
    <w:rsid w:val="00F2580B"/>
    <w:rsid w:val="00F27FDC"/>
    <w:rsid w:val="00F306E5"/>
    <w:rsid w:val="00F319CF"/>
    <w:rsid w:val="00F327A9"/>
    <w:rsid w:val="00F34F57"/>
    <w:rsid w:val="00F3535A"/>
    <w:rsid w:val="00F3603B"/>
    <w:rsid w:val="00F360BE"/>
    <w:rsid w:val="00F37008"/>
    <w:rsid w:val="00F37198"/>
    <w:rsid w:val="00F40B29"/>
    <w:rsid w:val="00F42572"/>
    <w:rsid w:val="00F428C5"/>
    <w:rsid w:val="00F42946"/>
    <w:rsid w:val="00F43385"/>
    <w:rsid w:val="00F434B4"/>
    <w:rsid w:val="00F43BE4"/>
    <w:rsid w:val="00F447AB"/>
    <w:rsid w:val="00F47294"/>
    <w:rsid w:val="00F4750C"/>
    <w:rsid w:val="00F47BAF"/>
    <w:rsid w:val="00F51832"/>
    <w:rsid w:val="00F52648"/>
    <w:rsid w:val="00F5470A"/>
    <w:rsid w:val="00F54EB9"/>
    <w:rsid w:val="00F5630A"/>
    <w:rsid w:val="00F5700A"/>
    <w:rsid w:val="00F57376"/>
    <w:rsid w:val="00F57E06"/>
    <w:rsid w:val="00F61415"/>
    <w:rsid w:val="00F61701"/>
    <w:rsid w:val="00F64819"/>
    <w:rsid w:val="00F7029A"/>
    <w:rsid w:val="00F713BE"/>
    <w:rsid w:val="00F72CC0"/>
    <w:rsid w:val="00F730B3"/>
    <w:rsid w:val="00F7376A"/>
    <w:rsid w:val="00F7635B"/>
    <w:rsid w:val="00F77175"/>
    <w:rsid w:val="00F82877"/>
    <w:rsid w:val="00F830D0"/>
    <w:rsid w:val="00F83408"/>
    <w:rsid w:val="00F8399A"/>
    <w:rsid w:val="00F84B5B"/>
    <w:rsid w:val="00F85542"/>
    <w:rsid w:val="00F857C8"/>
    <w:rsid w:val="00F85B8A"/>
    <w:rsid w:val="00F85BAC"/>
    <w:rsid w:val="00F90322"/>
    <w:rsid w:val="00F910F1"/>
    <w:rsid w:val="00F9197E"/>
    <w:rsid w:val="00F92A40"/>
    <w:rsid w:val="00F944C4"/>
    <w:rsid w:val="00F946FD"/>
    <w:rsid w:val="00F9644A"/>
    <w:rsid w:val="00F96890"/>
    <w:rsid w:val="00F96F97"/>
    <w:rsid w:val="00F96FE5"/>
    <w:rsid w:val="00FA0112"/>
    <w:rsid w:val="00FA0D33"/>
    <w:rsid w:val="00FA0EF7"/>
    <w:rsid w:val="00FA1824"/>
    <w:rsid w:val="00FA20A7"/>
    <w:rsid w:val="00FA301E"/>
    <w:rsid w:val="00FA5EE2"/>
    <w:rsid w:val="00FA69FA"/>
    <w:rsid w:val="00FA7B25"/>
    <w:rsid w:val="00FB0228"/>
    <w:rsid w:val="00FB09D6"/>
    <w:rsid w:val="00FB0A11"/>
    <w:rsid w:val="00FB0D01"/>
    <w:rsid w:val="00FB1233"/>
    <w:rsid w:val="00FB1A72"/>
    <w:rsid w:val="00FB2E4B"/>
    <w:rsid w:val="00FB4001"/>
    <w:rsid w:val="00FB47EA"/>
    <w:rsid w:val="00FB4852"/>
    <w:rsid w:val="00FB48D2"/>
    <w:rsid w:val="00FB59DF"/>
    <w:rsid w:val="00FB65ED"/>
    <w:rsid w:val="00FB7149"/>
    <w:rsid w:val="00FC0731"/>
    <w:rsid w:val="00FC09A1"/>
    <w:rsid w:val="00FC0B30"/>
    <w:rsid w:val="00FC0CA5"/>
    <w:rsid w:val="00FC2DD2"/>
    <w:rsid w:val="00FC3C4A"/>
    <w:rsid w:val="00FC4EB1"/>
    <w:rsid w:val="00FC60C4"/>
    <w:rsid w:val="00FC685B"/>
    <w:rsid w:val="00FD02B4"/>
    <w:rsid w:val="00FD21D0"/>
    <w:rsid w:val="00FD2BC7"/>
    <w:rsid w:val="00FD4E32"/>
    <w:rsid w:val="00FD69FC"/>
    <w:rsid w:val="00FD7B70"/>
    <w:rsid w:val="00FE0571"/>
    <w:rsid w:val="00FE0C50"/>
    <w:rsid w:val="00FE114E"/>
    <w:rsid w:val="00FE1721"/>
    <w:rsid w:val="00FE2234"/>
    <w:rsid w:val="00FE554B"/>
    <w:rsid w:val="00FE5E81"/>
    <w:rsid w:val="00FE681D"/>
    <w:rsid w:val="00FE72F8"/>
    <w:rsid w:val="00FF019F"/>
    <w:rsid w:val="00FF038F"/>
    <w:rsid w:val="00FF0480"/>
    <w:rsid w:val="00FF0891"/>
    <w:rsid w:val="00FF0A95"/>
    <w:rsid w:val="00FF1BBD"/>
    <w:rsid w:val="00FF354C"/>
    <w:rsid w:val="00FF5100"/>
    <w:rsid w:val="00FF7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A6"/>
  </w:style>
  <w:style w:type="paragraph" w:styleId="Ttulo1">
    <w:name w:val="heading 1"/>
    <w:basedOn w:val="Normal"/>
    <w:next w:val="Normal"/>
    <w:link w:val="Ttulo1Char"/>
    <w:uiPriority w:val="9"/>
    <w:qFormat/>
    <w:rsid w:val="007D0E01"/>
    <w:pPr>
      <w:pBdr>
        <w:top w:val="nil"/>
        <w:left w:val="nil"/>
        <w:bottom w:val="nil"/>
        <w:right w:val="nil"/>
        <w:between w:val="nil"/>
      </w:pBdr>
      <w:spacing w:after="0" w:line="360" w:lineRule="auto"/>
      <w:outlineLvl w:val="0"/>
    </w:pPr>
    <w:rPr>
      <w:b/>
      <w:color w:val="000000"/>
      <w:sz w:val="24"/>
      <w:szCs w:val="24"/>
    </w:rPr>
  </w:style>
  <w:style w:type="paragraph" w:styleId="Ttulo2">
    <w:name w:val="heading 2"/>
    <w:basedOn w:val="Subseo1XVIIIENANCIB"/>
    <w:next w:val="Normal"/>
    <w:uiPriority w:val="9"/>
    <w:unhideWhenUsed/>
    <w:qFormat/>
    <w:rsid w:val="007D0E01"/>
    <w:pPr>
      <w:outlineLvl w:val="1"/>
    </w:p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Ttulo1"/>
    <w:qFormat/>
    <w:rsid w:val="00A17A26"/>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item-text-none">
    <w:name w:val="item-text-none"/>
    <w:basedOn w:val="Fontepargpadro"/>
    <w:rsid w:val="006C4E12"/>
  </w:style>
  <w:style w:type="paragraph" w:customStyle="1" w:styleId="item-content">
    <w:name w:val="item-content"/>
    <w:basedOn w:val="Normal"/>
    <w:rsid w:val="001C4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textchange">
    <w:name w:val="item-text-text_change"/>
    <w:basedOn w:val="Fontepargpadro"/>
    <w:rsid w:val="001C4BBD"/>
  </w:style>
  <w:style w:type="character" w:customStyle="1" w:styleId="item-name-none">
    <w:name w:val="item-name-none"/>
    <w:basedOn w:val="Fontepargpadro"/>
    <w:rsid w:val="00C03394"/>
  </w:style>
  <w:style w:type="character" w:customStyle="1" w:styleId="item-name-insertion">
    <w:name w:val="item-name-insertion"/>
    <w:basedOn w:val="Fontepargpadro"/>
    <w:rsid w:val="007B681D"/>
  </w:style>
  <w:style w:type="character" w:customStyle="1" w:styleId="item-text-insertion">
    <w:name w:val="item-text-insertion"/>
    <w:basedOn w:val="Fontepargpadro"/>
    <w:rsid w:val="007B681D"/>
  </w:style>
  <w:style w:type="character" w:customStyle="1" w:styleId="Ttulo1Char">
    <w:name w:val="Título 1 Char"/>
    <w:basedOn w:val="Fontepargpadro"/>
    <w:link w:val="Ttulo1"/>
    <w:uiPriority w:val="9"/>
    <w:rsid w:val="007D0E01"/>
    <w:rPr>
      <w:b/>
      <w:color w:val="000000"/>
      <w:sz w:val="24"/>
      <w:szCs w:val="24"/>
    </w:rPr>
  </w:style>
  <w:style w:type="paragraph" w:styleId="Bibliografia">
    <w:name w:val="Bibliography"/>
    <w:basedOn w:val="Normal"/>
    <w:next w:val="Normal"/>
    <w:uiPriority w:val="37"/>
    <w:unhideWhenUsed/>
    <w:rsid w:val="00147D87"/>
  </w:style>
  <w:style w:type="character" w:styleId="MenoPendente">
    <w:name w:val="Unresolved Mention"/>
    <w:basedOn w:val="Fontepargpadro"/>
    <w:uiPriority w:val="99"/>
    <w:semiHidden/>
    <w:unhideWhenUsed/>
    <w:rsid w:val="003259DB"/>
    <w:rPr>
      <w:color w:val="605E5C"/>
      <w:shd w:val="clear" w:color="auto" w:fill="E1DFDD"/>
    </w:rPr>
  </w:style>
  <w:style w:type="paragraph" w:styleId="NormalWeb">
    <w:name w:val="Normal (Web)"/>
    <w:basedOn w:val="Normal"/>
    <w:uiPriority w:val="99"/>
    <w:semiHidden/>
    <w:unhideWhenUsed/>
    <w:rsid w:val="00852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8128CA"/>
    <w:pPr>
      <w:suppressAutoHyphens/>
      <w:autoSpaceDN w:val="0"/>
      <w:spacing w:after="200" w:line="240" w:lineRule="auto"/>
      <w:jc w:val="center"/>
      <w:textAlignment w:val="baseline"/>
    </w:pPr>
    <w:rPr>
      <w:rFonts w:ascii="Times New Roman" w:eastAsia="Times New Roman" w:hAnsi="Times New Roman" w:cs="Times New Roman"/>
      <w:sz w:val="24"/>
      <w:lang w:val="en-US" w:eastAsia="en-US"/>
    </w:rPr>
  </w:style>
  <w:style w:type="paragraph" w:customStyle="1" w:styleId="sinonimos">
    <w:name w:val="sinonimos"/>
    <w:basedOn w:val="Normal"/>
    <w:rsid w:val="004E4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5">
      <w:bodyDiv w:val="1"/>
      <w:marLeft w:val="0"/>
      <w:marRight w:val="0"/>
      <w:marTop w:val="0"/>
      <w:marBottom w:val="0"/>
      <w:divBdr>
        <w:top w:val="none" w:sz="0" w:space="0" w:color="auto"/>
        <w:left w:val="none" w:sz="0" w:space="0" w:color="auto"/>
        <w:bottom w:val="none" w:sz="0" w:space="0" w:color="auto"/>
        <w:right w:val="none" w:sz="0" w:space="0" w:color="auto"/>
      </w:divBdr>
    </w:div>
    <w:div w:id="1512200">
      <w:bodyDiv w:val="1"/>
      <w:marLeft w:val="0"/>
      <w:marRight w:val="0"/>
      <w:marTop w:val="0"/>
      <w:marBottom w:val="0"/>
      <w:divBdr>
        <w:top w:val="none" w:sz="0" w:space="0" w:color="auto"/>
        <w:left w:val="none" w:sz="0" w:space="0" w:color="auto"/>
        <w:bottom w:val="none" w:sz="0" w:space="0" w:color="auto"/>
        <w:right w:val="none" w:sz="0" w:space="0" w:color="auto"/>
      </w:divBdr>
    </w:div>
    <w:div w:id="16124174">
      <w:bodyDiv w:val="1"/>
      <w:marLeft w:val="0"/>
      <w:marRight w:val="0"/>
      <w:marTop w:val="0"/>
      <w:marBottom w:val="0"/>
      <w:divBdr>
        <w:top w:val="none" w:sz="0" w:space="0" w:color="auto"/>
        <w:left w:val="none" w:sz="0" w:space="0" w:color="auto"/>
        <w:bottom w:val="none" w:sz="0" w:space="0" w:color="auto"/>
        <w:right w:val="none" w:sz="0" w:space="0" w:color="auto"/>
      </w:divBdr>
    </w:div>
    <w:div w:id="16545994">
      <w:bodyDiv w:val="1"/>
      <w:marLeft w:val="0"/>
      <w:marRight w:val="0"/>
      <w:marTop w:val="0"/>
      <w:marBottom w:val="0"/>
      <w:divBdr>
        <w:top w:val="none" w:sz="0" w:space="0" w:color="auto"/>
        <w:left w:val="none" w:sz="0" w:space="0" w:color="auto"/>
        <w:bottom w:val="none" w:sz="0" w:space="0" w:color="auto"/>
        <w:right w:val="none" w:sz="0" w:space="0" w:color="auto"/>
      </w:divBdr>
    </w:div>
    <w:div w:id="19360253">
      <w:bodyDiv w:val="1"/>
      <w:marLeft w:val="0"/>
      <w:marRight w:val="0"/>
      <w:marTop w:val="0"/>
      <w:marBottom w:val="0"/>
      <w:divBdr>
        <w:top w:val="none" w:sz="0" w:space="0" w:color="auto"/>
        <w:left w:val="none" w:sz="0" w:space="0" w:color="auto"/>
        <w:bottom w:val="none" w:sz="0" w:space="0" w:color="auto"/>
        <w:right w:val="none" w:sz="0" w:space="0" w:color="auto"/>
      </w:divBdr>
    </w:div>
    <w:div w:id="48841319">
      <w:bodyDiv w:val="1"/>
      <w:marLeft w:val="0"/>
      <w:marRight w:val="0"/>
      <w:marTop w:val="0"/>
      <w:marBottom w:val="0"/>
      <w:divBdr>
        <w:top w:val="none" w:sz="0" w:space="0" w:color="auto"/>
        <w:left w:val="none" w:sz="0" w:space="0" w:color="auto"/>
        <w:bottom w:val="none" w:sz="0" w:space="0" w:color="auto"/>
        <w:right w:val="none" w:sz="0" w:space="0" w:color="auto"/>
      </w:divBdr>
    </w:div>
    <w:div w:id="54008243">
      <w:bodyDiv w:val="1"/>
      <w:marLeft w:val="0"/>
      <w:marRight w:val="0"/>
      <w:marTop w:val="0"/>
      <w:marBottom w:val="0"/>
      <w:divBdr>
        <w:top w:val="none" w:sz="0" w:space="0" w:color="auto"/>
        <w:left w:val="none" w:sz="0" w:space="0" w:color="auto"/>
        <w:bottom w:val="none" w:sz="0" w:space="0" w:color="auto"/>
        <w:right w:val="none" w:sz="0" w:space="0" w:color="auto"/>
      </w:divBdr>
    </w:div>
    <w:div w:id="63191213">
      <w:bodyDiv w:val="1"/>
      <w:marLeft w:val="0"/>
      <w:marRight w:val="0"/>
      <w:marTop w:val="0"/>
      <w:marBottom w:val="0"/>
      <w:divBdr>
        <w:top w:val="none" w:sz="0" w:space="0" w:color="auto"/>
        <w:left w:val="none" w:sz="0" w:space="0" w:color="auto"/>
        <w:bottom w:val="none" w:sz="0" w:space="0" w:color="auto"/>
        <w:right w:val="none" w:sz="0" w:space="0" w:color="auto"/>
      </w:divBdr>
    </w:div>
    <w:div w:id="70007403">
      <w:bodyDiv w:val="1"/>
      <w:marLeft w:val="0"/>
      <w:marRight w:val="0"/>
      <w:marTop w:val="0"/>
      <w:marBottom w:val="0"/>
      <w:divBdr>
        <w:top w:val="none" w:sz="0" w:space="0" w:color="auto"/>
        <w:left w:val="none" w:sz="0" w:space="0" w:color="auto"/>
        <w:bottom w:val="none" w:sz="0" w:space="0" w:color="auto"/>
        <w:right w:val="none" w:sz="0" w:space="0" w:color="auto"/>
      </w:divBdr>
    </w:div>
    <w:div w:id="75179036">
      <w:bodyDiv w:val="1"/>
      <w:marLeft w:val="0"/>
      <w:marRight w:val="0"/>
      <w:marTop w:val="0"/>
      <w:marBottom w:val="0"/>
      <w:divBdr>
        <w:top w:val="none" w:sz="0" w:space="0" w:color="auto"/>
        <w:left w:val="none" w:sz="0" w:space="0" w:color="auto"/>
        <w:bottom w:val="none" w:sz="0" w:space="0" w:color="auto"/>
        <w:right w:val="none" w:sz="0" w:space="0" w:color="auto"/>
      </w:divBdr>
    </w:div>
    <w:div w:id="85736675">
      <w:bodyDiv w:val="1"/>
      <w:marLeft w:val="0"/>
      <w:marRight w:val="0"/>
      <w:marTop w:val="0"/>
      <w:marBottom w:val="0"/>
      <w:divBdr>
        <w:top w:val="none" w:sz="0" w:space="0" w:color="auto"/>
        <w:left w:val="none" w:sz="0" w:space="0" w:color="auto"/>
        <w:bottom w:val="none" w:sz="0" w:space="0" w:color="auto"/>
        <w:right w:val="none" w:sz="0" w:space="0" w:color="auto"/>
      </w:divBdr>
      <w:divsChild>
        <w:div w:id="1708066503">
          <w:marLeft w:val="0"/>
          <w:marRight w:val="0"/>
          <w:marTop w:val="0"/>
          <w:marBottom w:val="300"/>
          <w:divBdr>
            <w:top w:val="none" w:sz="0" w:space="0" w:color="auto"/>
            <w:left w:val="none" w:sz="0" w:space="0" w:color="auto"/>
            <w:bottom w:val="single" w:sz="6" w:space="15" w:color="E8E4DE"/>
            <w:right w:val="none" w:sz="0" w:space="0" w:color="auto"/>
          </w:divBdr>
          <w:divsChild>
            <w:div w:id="5941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6242487">
      <w:bodyDiv w:val="1"/>
      <w:marLeft w:val="0"/>
      <w:marRight w:val="0"/>
      <w:marTop w:val="0"/>
      <w:marBottom w:val="0"/>
      <w:divBdr>
        <w:top w:val="none" w:sz="0" w:space="0" w:color="auto"/>
        <w:left w:val="none" w:sz="0" w:space="0" w:color="auto"/>
        <w:bottom w:val="none" w:sz="0" w:space="0" w:color="auto"/>
        <w:right w:val="none" w:sz="0" w:space="0" w:color="auto"/>
      </w:divBdr>
    </w:div>
    <w:div w:id="126556903">
      <w:bodyDiv w:val="1"/>
      <w:marLeft w:val="0"/>
      <w:marRight w:val="0"/>
      <w:marTop w:val="0"/>
      <w:marBottom w:val="0"/>
      <w:divBdr>
        <w:top w:val="none" w:sz="0" w:space="0" w:color="auto"/>
        <w:left w:val="none" w:sz="0" w:space="0" w:color="auto"/>
        <w:bottom w:val="none" w:sz="0" w:space="0" w:color="auto"/>
        <w:right w:val="none" w:sz="0" w:space="0" w:color="auto"/>
      </w:divBdr>
    </w:div>
    <w:div w:id="127088721">
      <w:bodyDiv w:val="1"/>
      <w:marLeft w:val="0"/>
      <w:marRight w:val="0"/>
      <w:marTop w:val="0"/>
      <w:marBottom w:val="0"/>
      <w:divBdr>
        <w:top w:val="none" w:sz="0" w:space="0" w:color="auto"/>
        <w:left w:val="none" w:sz="0" w:space="0" w:color="auto"/>
        <w:bottom w:val="none" w:sz="0" w:space="0" w:color="auto"/>
        <w:right w:val="none" w:sz="0" w:space="0" w:color="auto"/>
      </w:divBdr>
    </w:div>
    <w:div w:id="139470151">
      <w:bodyDiv w:val="1"/>
      <w:marLeft w:val="0"/>
      <w:marRight w:val="0"/>
      <w:marTop w:val="0"/>
      <w:marBottom w:val="0"/>
      <w:divBdr>
        <w:top w:val="none" w:sz="0" w:space="0" w:color="auto"/>
        <w:left w:val="none" w:sz="0" w:space="0" w:color="auto"/>
        <w:bottom w:val="none" w:sz="0" w:space="0" w:color="auto"/>
        <w:right w:val="none" w:sz="0" w:space="0" w:color="auto"/>
      </w:divBdr>
    </w:div>
    <w:div w:id="142625358">
      <w:bodyDiv w:val="1"/>
      <w:marLeft w:val="0"/>
      <w:marRight w:val="0"/>
      <w:marTop w:val="0"/>
      <w:marBottom w:val="0"/>
      <w:divBdr>
        <w:top w:val="none" w:sz="0" w:space="0" w:color="auto"/>
        <w:left w:val="none" w:sz="0" w:space="0" w:color="auto"/>
        <w:bottom w:val="none" w:sz="0" w:space="0" w:color="auto"/>
        <w:right w:val="none" w:sz="0" w:space="0" w:color="auto"/>
      </w:divBdr>
    </w:div>
    <w:div w:id="206375445">
      <w:bodyDiv w:val="1"/>
      <w:marLeft w:val="0"/>
      <w:marRight w:val="0"/>
      <w:marTop w:val="0"/>
      <w:marBottom w:val="0"/>
      <w:divBdr>
        <w:top w:val="none" w:sz="0" w:space="0" w:color="auto"/>
        <w:left w:val="none" w:sz="0" w:space="0" w:color="auto"/>
        <w:bottom w:val="none" w:sz="0" w:space="0" w:color="auto"/>
        <w:right w:val="none" w:sz="0" w:space="0" w:color="auto"/>
      </w:divBdr>
    </w:div>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224803826">
      <w:bodyDiv w:val="1"/>
      <w:marLeft w:val="0"/>
      <w:marRight w:val="0"/>
      <w:marTop w:val="0"/>
      <w:marBottom w:val="0"/>
      <w:divBdr>
        <w:top w:val="none" w:sz="0" w:space="0" w:color="auto"/>
        <w:left w:val="none" w:sz="0" w:space="0" w:color="auto"/>
        <w:bottom w:val="none" w:sz="0" w:space="0" w:color="auto"/>
        <w:right w:val="none" w:sz="0" w:space="0" w:color="auto"/>
      </w:divBdr>
    </w:div>
    <w:div w:id="230698068">
      <w:bodyDiv w:val="1"/>
      <w:marLeft w:val="0"/>
      <w:marRight w:val="0"/>
      <w:marTop w:val="0"/>
      <w:marBottom w:val="0"/>
      <w:divBdr>
        <w:top w:val="none" w:sz="0" w:space="0" w:color="auto"/>
        <w:left w:val="none" w:sz="0" w:space="0" w:color="auto"/>
        <w:bottom w:val="none" w:sz="0" w:space="0" w:color="auto"/>
        <w:right w:val="none" w:sz="0" w:space="0" w:color="auto"/>
      </w:divBdr>
    </w:div>
    <w:div w:id="231162162">
      <w:bodyDiv w:val="1"/>
      <w:marLeft w:val="0"/>
      <w:marRight w:val="0"/>
      <w:marTop w:val="0"/>
      <w:marBottom w:val="0"/>
      <w:divBdr>
        <w:top w:val="none" w:sz="0" w:space="0" w:color="auto"/>
        <w:left w:val="none" w:sz="0" w:space="0" w:color="auto"/>
        <w:bottom w:val="none" w:sz="0" w:space="0" w:color="auto"/>
        <w:right w:val="none" w:sz="0" w:space="0" w:color="auto"/>
      </w:divBdr>
    </w:div>
    <w:div w:id="240725103">
      <w:bodyDiv w:val="1"/>
      <w:marLeft w:val="0"/>
      <w:marRight w:val="0"/>
      <w:marTop w:val="0"/>
      <w:marBottom w:val="0"/>
      <w:divBdr>
        <w:top w:val="none" w:sz="0" w:space="0" w:color="auto"/>
        <w:left w:val="none" w:sz="0" w:space="0" w:color="auto"/>
        <w:bottom w:val="none" w:sz="0" w:space="0" w:color="auto"/>
        <w:right w:val="none" w:sz="0" w:space="0" w:color="auto"/>
      </w:divBdr>
    </w:div>
    <w:div w:id="250436401">
      <w:bodyDiv w:val="1"/>
      <w:marLeft w:val="0"/>
      <w:marRight w:val="0"/>
      <w:marTop w:val="0"/>
      <w:marBottom w:val="0"/>
      <w:divBdr>
        <w:top w:val="none" w:sz="0" w:space="0" w:color="auto"/>
        <w:left w:val="none" w:sz="0" w:space="0" w:color="auto"/>
        <w:bottom w:val="none" w:sz="0" w:space="0" w:color="auto"/>
        <w:right w:val="none" w:sz="0" w:space="0" w:color="auto"/>
      </w:divBdr>
    </w:div>
    <w:div w:id="251547503">
      <w:bodyDiv w:val="1"/>
      <w:marLeft w:val="0"/>
      <w:marRight w:val="0"/>
      <w:marTop w:val="0"/>
      <w:marBottom w:val="0"/>
      <w:divBdr>
        <w:top w:val="none" w:sz="0" w:space="0" w:color="auto"/>
        <w:left w:val="none" w:sz="0" w:space="0" w:color="auto"/>
        <w:bottom w:val="none" w:sz="0" w:space="0" w:color="auto"/>
        <w:right w:val="none" w:sz="0" w:space="0" w:color="auto"/>
      </w:divBdr>
    </w:div>
    <w:div w:id="251816321">
      <w:bodyDiv w:val="1"/>
      <w:marLeft w:val="0"/>
      <w:marRight w:val="0"/>
      <w:marTop w:val="0"/>
      <w:marBottom w:val="0"/>
      <w:divBdr>
        <w:top w:val="none" w:sz="0" w:space="0" w:color="auto"/>
        <w:left w:val="none" w:sz="0" w:space="0" w:color="auto"/>
        <w:bottom w:val="none" w:sz="0" w:space="0" w:color="auto"/>
        <w:right w:val="none" w:sz="0" w:space="0" w:color="auto"/>
      </w:divBdr>
    </w:div>
    <w:div w:id="267011960">
      <w:bodyDiv w:val="1"/>
      <w:marLeft w:val="0"/>
      <w:marRight w:val="0"/>
      <w:marTop w:val="0"/>
      <w:marBottom w:val="0"/>
      <w:divBdr>
        <w:top w:val="none" w:sz="0" w:space="0" w:color="auto"/>
        <w:left w:val="none" w:sz="0" w:space="0" w:color="auto"/>
        <w:bottom w:val="none" w:sz="0" w:space="0" w:color="auto"/>
        <w:right w:val="none" w:sz="0" w:space="0" w:color="auto"/>
      </w:divBdr>
    </w:div>
    <w:div w:id="267128302">
      <w:bodyDiv w:val="1"/>
      <w:marLeft w:val="0"/>
      <w:marRight w:val="0"/>
      <w:marTop w:val="0"/>
      <w:marBottom w:val="0"/>
      <w:divBdr>
        <w:top w:val="none" w:sz="0" w:space="0" w:color="auto"/>
        <w:left w:val="none" w:sz="0" w:space="0" w:color="auto"/>
        <w:bottom w:val="none" w:sz="0" w:space="0" w:color="auto"/>
        <w:right w:val="none" w:sz="0" w:space="0" w:color="auto"/>
      </w:divBdr>
    </w:div>
    <w:div w:id="274599691">
      <w:bodyDiv w:val="1"/>
      <w:marLeft w:val="0"/>
      <w:marRight w:val="0"/>
      <w:marTop w:val="0"/>
      <w:marBottom w:val="0"/>
      <w:divBdr>
        <w:top w:val="none" w:sz="0" w:space="0" w:color="auto"/>
        <w:left w:val="none" w:sz="0" w:space="0" w:color="auto"/>
        <w:bottom w:val="none" w:sz="0" w:space="0" w:color="auto"/>
        <w:right w:val="none" w:sz="0" w:space="0" w:color="auto"/>
      </w:divBdr>
    </w:div>
    <w:div w:id="293369656">
      <w:bodyDiv w:val="1"/>
      <w:marLeft w:val="0"/>
      <w:marRight w:val="0"/>
      <w:marTop w:val="0"/>
      <w:marBottom w:val="0"/>
      <w:divBdr>
        <w:top w:val="none" w:sz="0" w:space="0" w:color="auto"/>
        <w:left w:val="none" w:sz="0" w:space="0" w:color="auto"/>
        <w:bottom w:val="none" w:sz="0" w:space="0" w:color="auto"/>
        <w:right w:val="none" w:sz="0" w:space="0" w:color="auto"/>
      </w:divBdr>
    </w:div>
    <w:div w:id="305476550">
      <w:bodyDiv w:val="1"/>
      <w:marLeft w:val="0"/>
      <w:marRight w:val="0"/>
      <w:marTop w:val="0"/>
      <w:marBottom w:val="0"/>
      <w:divBdr>
        <w:top w:val="none" w:sz="0" w:space="0" w:color="auto"/>
        <w:left w:val="none" w:sz="0" w:space="0" w:color="auto"/>
        <w:bottom w:val="none" w:sz="0" w:space="0" w:color="auto"/>
        <w:right w:val="none" w:sz="0" w:space="0" w:color="auto"/>
      </w:divBdr>
    </w:div>
    <w:div w:id="327057106">
      <w:bodyDiv w:val="1"/>
      <w:marLeft w:val="0"/>
      <w:marRight w:val="0"/>
      <w:marTop w:val="0"/>
      <w:marBottom w:val="0"/>
      <w:divBdr>
        <w:top w:val="none" w:sz="0" w:space="0" w:color="auto"/>
        <w:left w:val="none" w:sz="0" w:space="0" w:color="auto"/>
        <w:bottom w:val="none" w:sz="0" w:space="0" w:color="auto"/>
        <w:right w:val="none" w:sz="0" w:space="0" w:color="auto"/>
      </w:divBdr>
    </w:div>
    <w:div w:id="339897033">
      <w:bodyDiv w:val="1"/>
      <w:marLeft w:val="0"/>
      <w:marRight w:val="0"/>
      <w:marTop w:val="0"/>
      <w:marBottom w:val="0"/>
      <w:divBdr>
        <w:top w:val="none" w:sz="0" w:space="0" w:color="auto"/>
        <w:left w:val="none" w:sz="0" w:space="0" w:color="auto"/>
        <w:bottom w:val="none" w:sz="0" w:space="0" w:color="auto"/>
        <w:right w:val="none" w:sz="0" w:space="0" w:color="auto"/>
      </w:divBdr>
    </w:div>
    <w:div w:id="341128578">
      <w:bodyDiv w:val="1"/>
      <w:marLeft w:val="0"/>
      <w:marRight w:val="0"/>
      <w:marTop w:val="0"/>
      <w:marBottom w:val="0"/>
      <w:divBdr>
        <w:top w:val="none" w:sz="0" w:space="0" w:color="auto"/>
        <w:left w:val="none" w:sz="0" w:space="0" w:color="auto"/>
        <w:bottom w:val="none" w:sz="0" w:space="0" w:color="auto"/>
        <w:right w:val="none" w:sz="0" w:space="0" w:color="auto"/>
      </w:divBdr>
    </w:div>
    <w:div w:id="343288472">
      <w:bodyDiv w:val="1"/>
      <w:marLeft w:val="0"/>
      <w:marRight w:val="0"/>
      <w:marTop w:val="0"/>
      <w:marBottom w:val="0"/>
      <w:divBdr>
        <w:top w:val="none" w:sz="0" w:space="0" w:color="auto"/>
        <w:left w:val="none" w:sz="0" w:space="0" w:color="auto"/>
        <w:bottom w:val="none" w:sz="0" w:space="0" w:color="auto"/>
        <w:right w:val="none" w:sz="0" w:space="0" w:color="auto"/>
      </w:divBdr>
    </w:div>
    <w:div w:id="347875618">
      <w:bodyDiv w:val="1"/>
      <w:marLeft w:val="0"/>
      <w:marRight w:val="0"/>
      <w:marTop w:val="0"/>
      <w:marBottom w:val="0"/>
      <w:divBdr>
        <w:top w:val="none" w:sz="0" w:space="0" w:color="auto"/>
        <w:left w:val="none" w:sz="0" w:space="0" w:color="auto"/>
        <w:bottom w:val="none" w:sz="0" w:space="0" w:color="auto"/>
        <w:right w:val="none" w:sz="0" w:space="0" w:color="auto"/>
      </w:divBdr>
    </w:div>
    <w:div w:id="360741396">
      <w:bodyDiv w:val="1"/>
      <w:marLeft w:val="0"/>
      <w:marRight w:val="0"/>
      <w:marTop w:val="0"/>
      <w:marBottom w:val="0"/>
      <w:divBdr>
        <w:top w:val="none" w:sz="0" w:space="0" w:color="auto"/>
        <w:left w:val="none" w:sz="0" w:space="0" w:color="auto"/>
        <w:bottom w:val="none" w:sz="0" w:space="0" w:color="auto"/>
        <w:right w:val="none" w:sz="0" w:space="0" w:color="auto"/>
      </w:divBdr>
    </w:div>
    <w:div w:id="360978099">
      <w:bodyDiv w:val="1"/>
      <w:marLeft w:val="0"/>
      <w:marRight w:val="0"/>
      <w:marTop w:val="0"/>
      <w:marBottom w:val="0"/>
      <w:divBdr>
        <w:top w:val="none" w:sz="0" w:space="0" w:color="auto"/>
        <w:left w:val="none" w:sz="0" w:space="0" w:color="auto"/>
        <w:bottom w:val="none" w:sz="0" w:space="0" w:color="auto"/>
        <w:right w:val="none" w:sz="0" w:space="0" w:color="auto"/>
      </w:divBdr>
    </w:div>
    <w:div w:id="363487227">
      <w:bodyDiv w:val="1"/>
      <w:marLeft w:val="0"/>
      <w:marRight w:val="0"/>
      <w:marTop w:val="0"/>
      <w:marBottom w:val="0"/>
      <w:divBdr>
        <w:top w:val="none" w:sz="0" w:space="0" w:color="auto"/>
        <w:left w:val="none" w:sz="0" w:space="0" w:color="auto"/>
        <w:bottom w:val="none" w:sz="0" w:space="0" w:color="auto"/>
        <w:right w:val="none" w:sz="0" w:space="0" w:color="auto"/>
      </w:divBdr>
    </w:div>
    <w:div w:id="364529245">
      <w:bodyDiv w:val="1"/>
      <w:marLeft w:val="0"/>
      <w:marRight w:val="0"/>
      <w:marTop w:val="0"/>
      <w:marBottom w:val="0"/>
      <w:divBdr>
        <w:top w:val="none" w:sz="0" w:space="0" w:color="auto"/>
        <w:left w:val="none" w:sz="0" w:space="0" w:color="auto"/>
        <w:bottom w:val="none" w:sz="0" w:space="0" w:color="auto"/>
        <w:right w:val="none" w:sz="0" w:space="0" w:color="auto"/>
      </w:divBdr>
    </w:div>
    <w:div w:id="383991864">
      <w:bodyDiv w:val="1"/>
      <w:marLeft w:val="0"/>
      <w:marRight w:val="0"/>
      <w:marTop w:val="0"/>
      <w:marBottom w:val="0"/>
      <w:divBdr>
        <w:top w:val="none" w:sz="0" w:space="0" w:color="auto"/>
        <w:left w:val="none" w:sz="0" w:space="0" w:color="auto"/>
        <w:bottom w:val="none" w:sz="0" w:space="0" w:color="auto"/>
        <w:right w:val="none" w:sz="0" w:space="0" w:color="auto"/>
      </w:divBdr>
    </w:div>
    <w:div w:id="384067271">
      <w:bodyDiv w:val="1"/>
      <w:marLeft w:val="0"/>
      <w:marRight w:val="0"/>
      <w:marTop w:val="0"/>
      <w:marBottom w:val="0"/>
      <w:divBdr>
        <w:top w:val="none" w:sz="0" w:space="0" w:color="auto"/>
        <w:left w:val="none" w:sz="0" w:space="0" w:color="auto"/>
        <w:bottom w:val="none" w:sz="0" w:space="0" w:color="auto"/>
        <w:right w:val="none" w:sz="0" w:space="0" w:color="auto"/>
      </w:divBdr>
    </w:div>
    <w:div w:id="386992642">
      <w:bodyDiv w:val="1"/>
      <w:marLeft w:val="0"/>
      <w:marRight w:val="0"/>
      <w:marTop w:val="0"/>
      <w:marBottom w:val="0"/>
      <w:divBdr>
        <w:top w:val="none" w:sz="0" w:space="0" w:color="auto"/>
        <w:left w:val="none" w:sz="0" w:space="0" w:color="auto"/>
        <w:bottom w:val="none" w:sz="0" w:space="0" w:color="auto"/>
        <w:right w:val="none" w:sz="0" w:space="0" w:color="auto"/>
      </w:divBdr>
    </w:div>
    <w:div w:id="391588093">
      <w:bodyDiv w:val="1"/>
      <w:marLeft w:val="0"/>
      <w:marRight w:val="0"/>
      <w:marTop w:val="0"/>
      <w:marBottom w:val="0"/>
      <w:divBdr>
        <w:top w:val="none" w:sz="0" w:space="0" w:color="auto"/>
        <w:left w:val="none" w:sz="0" w:space="0" w:color="auto"/>
        <w:bottom w:val="none" w:sz="0" w:space="0" w:color="auto"/>
        <w:right w:val="none" w:sz="0" w:space="0" w:color="auto"/>
      </w:divBdr>
    </w:div>
    <w:div w:id="394276716">
      <w:bodyDiv w:val="1"/>
      <w:marLeft w:val="0"/>
      <w:marRight w:val="0"/>
      <w:marTop w:val="0"/>
      <w:marBottom w:val="0"/>
      <w:divBdr>
        <w:top w:val="none" w:sz="0" w:space="0" w:color="auto"/>
        <w:left w:val="none" w:sz="0" w:space="0" w:color="auto"/>
        <w:bottom w:val="none" w:sz="0" w:space="0" w:color="auto"/>
        <w:right w:val="none" w:sz="0" w:space="0" w:color="auto"/>
      </w:divBdr>
    </w:div>
    <w:div w:id="394936741">
      <w:bodyDiv w:val="1"/>
      <w:marLeft w:val="0"/>
      <w:marRight w:val="0"/>
      <w:marTop w:val="0"/>
      <w:marBottom w:val="0"/>
      <w:divBdr>
        <w:top w:val="none" w:sz="0" w:space="0" w:color="auto"/>
        <w:left w:val="none" w:sz="0" w:space="0" w:color="auto"/>
        <w:bottom w:val="none" w:sz="0" w:space="0" w:color="auto"/>
        <w:right w:val="none" w:sz="0" w:space="0" w:color="auto"/>
      </w:divBdr>
    </w:div>
    <w:div w:id="402608808">
      <w:bodyDiv w:val="1"/>
      <w:marLeft w:val="0"/>
      <w:marRight w:val="0"/>
      <w:marTop w:val="0"/>
      <w:marBottom w:val="0"/>
      <w:divBdr>
        <w:top w:val="none" w:sz="0" w:space="0" w:color="auto"/>
        <w:left w:val="none" w:sz="0" w:space="0" w:color="auto"/>
        <w:bottom w:val="none" w:sz="0" w:space="0" w:color="auto"/>
        <w:right w:val="none" w:sz="0" w:space="0" w:color="auto"/>
      </w:divBdr>
    </w:div>
    <w:div w:id="411776976">
      <w:bodyDiv w:val="1"/>
      <w:marLeft w:val="0"/>
      <w:marRight w:val="0"/>
      <w:marTop w:val="0"/>
      <w:marBottom w:val="0"/>
      <w:divBdr>
        <w:top w:val="none" w:sz="0" w:space="0" w:color="auto"/>
        <w:left w:val="none" w:sz="0" w:space="0" w:color="auto"/>
        <w:bottom w:val="none" w:sz="0" w:space="0" w:color="auto"/>
        <w:right w:val="none" w:sz="0" w:space="0" w:color="auto"/>
      </w:divBdr>
    </w:div>
    <w:div w:id="418916769">
      <w:bodyDiv w:val="1"/>
      <w:marLeft w:val="0"/>
      <w:marRight w:val="0"/>
      <w:marTop w:val="0"/>
      <w:marBottom w:val="0"/>
      <w:divBdr>
        <w:top w:val="none" w:sz="0" w:space="0" w:color="auto"/>
        <w:left w:val="none" w:sz="0" w:space="0" w:color="auto"/>
        <w:bottom w:val="none" w:sz="0" w:space="0" w:color="auto"/>
        <w:right w:val="none" w:sz="0" w:space="0" w:color="auto"/>
      </w:divBdr>
    </w:div>
    <w:div w:id="419184832">
      <w:bodyDiv w:val="1"/>
      <w:marLeft w:val="0"/>
      <w:marRight w:val="0"/>
      <w:marTop w:val="0"/>
      <w:marBottom w:val="0"/>
      <w:divBdr>
        <w:top w:val="none" w:sz="0" w:space="0" w:color="auto"/>
        <w:left w:val="none" w:sz="0" w:space="0" w:color="auto"/>
        <w:bottom w:val="none" w:sz="0" w:space="0" w:color="auto"/>
        <w:right w:val="none" w:sz="0" w:space="0" w:color="auto"/>
      </w:divBdr>
    </w:div>
    <w:div w:id="422340694">
      <w:bodyDiv w:val="1"/>
      <w:marLeft w:val="0"/>
      <w:marRight w:val="0"/>
      <w:marTop w:val="0"/>
      <w:marBottom w:val="0"/>
      <w:divBdr>
        <w:top w:val="none" w:sz="0" w:space="0" w:color="auto"/>
        <w:left w:val="none" w:sz="0" w:space="0" w:color="auto"/>
        <w:bottom w:val="none" w:sz="0" w:space="0" w:color="auto"/>
        <w:right w:val="none" w:sz="0" w:space="0" w:color="auto"/>
      </w:divBdr>
    </w:div>
    <w:div w:id="427119067">
      <w:bodyDiv w:val="1"/>
      <w:marLeft w:val="0"/>
      <w:marRight w:val="0"/>
      <w:marTop w:val="0"/>
      <w:marBottom w:val="0"/>
      <w:divBdr>
        <w:top w:val="none" w:sz="0" w:space="0" w:color="auto"/>
        <w:left w:val="none" w:sz="0" w:space="0" w:color="auto"/>
        <w:bottom w:val="none" w:sz="0" w:space="0" w:color="auto"/>
        <w:right w:val="none" w:sz="0" w:space="0" w:color="auto"/>
      </w:divBdr>
    </w:div>
    <w:div w:id="430127423">
      <w:bodyDiv w:val="1"/>
      <w:marLeft w:val="0"/>
      <w:marRight w:val="0"/>
      <w:marTop w:val="0"/>
      <w:marBottom w:val="0"/>
      <w:divBdr>
        <w:top w:val="none" w:sz="0" w:space="0" w:color="auto"/>
        <w:left w:val="none" w:sz="0" w:space="0" w:color="auto"/>
        <w:bottom w:val="none" w:sz="0" w:space="0" w:color="auto"/>
        <w:right w:val="none" w:sz="0" w:space="0" w:color="auto"/>
      </w:divBdr>
    </w:div>
    <w:div w:id="432939110">
      <w:bodyDiv w:val="1"/>
      <w:marLeft w:val="0"/>
      <w:marRight w:val="0"/>
      <w:marTop w:val="0"/>
      <w:marBottom w:val="0"/>
      <w:divBdr>
        <w:top w:val="none" w:sz="0" w:space="0" w:color="auto"/>
        <w:left w:val="none" w:sz="0" w:space="0" w:color="auto"/>
        <w:bottom w:val="none" w:sz="0" w:space="0" w:color="auto"/>
        <w:right w:val="none" w:sz="0" w:space="0" w:color="auto"/>
      </w:divBdr>
    </w:div>
    <w:div w:id="447821754">
      <w:bodyDiv w:val="1"/>
      <w:marLeft w:val="0"/>
      <w:marRight w:val="0"/>
      <w:marTop w:val="0"/>
      <w:marBottom w:val="0"/>
      <w:divBdr>
        <w:top w:val="none" w:sz="0" w:space="0" w:color="auto"/>
        <w:left w:val="none" w:sz="0" w:space="0" w:color="auto"/>
        <w:bottom w:val="none" w:sz="0" w:space="0" w:color="auto"/>
        <w:right w:val="none" w:sz="0" w:space="0" w:color="auto"/>
      </w:divBdr>
    </w:div>
    <w:div w:id="450440753">
      <w:bodyDiv w:val="1"/>
      <w:marLeft w:val="0"/>
      <w:marRight w:val="0"/>
      <w:marTop w:val="0"/>
      <w:marBottom w:val="0"/>
      <w:divBdr>
        <w:top w:val="none" w:sz="0" w:space="0" w:color="auto"/>
        <w:left w:val="none" w:sz="0" w:space="0" w:color="auto"/>
        <w:bottom w:val="none" w:sz="0" w:space="0" w:color="auto"/>
        <w:right w:val="none" w:sz="0" w:space="0" w:color="auto"/>
      </w:divBdr>
    </w:div>
    <w:div w:id="450638285">
      <w:bodyDiv w:val="1"/>
      <w:marLeft w:val="0"/>
      <w:marRight w:val="0"/>
      <w:marTop w:val="0"/>
      <w:marBottom w:val="0"/>
      <w:divBdr>
        <w:top w:val="none" w:sz="0" w:space="0" w:color="auto"/>
        <w:left w:val="none" w:sz="0" w:space="0" w:color="auto"/>
        <w:bottom w:val="none" w:sz="0" w:space="0" w:color="auto"/>
        <w:right w:val="none" w:sz="0" w:space="0" w:color="auto"/>
      </w:divBdr>
    </w:div>
    <w:div w:id="454913591">
      <w:bodyDiv w:val="1"/>
      <w:marLeft w:val="0"/>
      <w:marRight w:val="0"/>
      <w:marTop w:val="0"/>
      <w:marBottom w:val="0"/>
      <w:divBdr>
        <w:top w:val="none" w:sz="0" w:space="0" w:color="auto"/>
        <w:left w:val="none" w:sz="0" w:space="0" w:color="auto"/>
        <w:bottom w:val="none" w:sz="0" w:space="0" w:color="auto"/>
        <w:right w:val="none" w:sz="0" w:space="0" w:color="auto"/>
      </w:divBdr>
    </w:div>
    <w:div w:id="463432384">
      <w:bodyDiv w:val="1"/>
      <w:marLeft w:val="0"/>
      <w:marRight w:val="0"/>
      <w:marTop w:val="0"/>
      <w:marBottom w:val="0"/>
      <w:divBdr>
        <w:top w:val="none" w:sz="0" w:space="0" w:color="auto"/>
        <w:left w:val="none" w:sz="0" w:space="0" w:color="auto"/>
        <w:bottom w:val="none" w:sz="0" w:space="0" w:color="auto"/>
        <w:right w:val="none" w:sz="0" w:space="0" w:color="auto"/>
      </w:divBdr>
    </w:div>
    <w:div w:id="488713956">
      <w:bodyDiv w:val="1"/>
      <w:marLeft w:val="0"/>
      <w:marRight w:val="0"/>
      <w:marTop w:val="0"/>
      <w:marBottom w:val="0"/>
      <w:divBdr>
        <w:top w:val="none" w:sz="0" w:space="0" w:color="auto"/>
        <w:left w:val="none" w:sz="0" w:space="0" w:color="auto"/>
        <w:bottom w:val="none" w:sz="0" w:space="0" w:color="auto"/>
        <w:right w:val="none" w:sz="0" w:space="0" w:color="auto"/>
      </w:divBdr>
    </w:div>
    <w:div w:id="514733142">
      <w:bodyDiv w:val="1"/>
      <w:marLeft w:val="0"/>
      <w:marRight w:val="0"/>
      <w:marTop w:val="0"/>
      <w:marBottom w:val="0"/>
      <w:divBdr>
        <w:top w:val="none" w:sz="0" w:space="0" w:color="auto"/>
        <w:left w:val="none" w:sz="0" w:space="0" w:color="auto"/>
        <w:bottom w:val="none" w:sz="0" w:space="0" w:color="auto"/>
        <w:right w:val="none" w:sz="0" w:space="0" w:color="auto"/>
      </w:divBdr>
    </w:div>
    <w:div w:id="523445229">
      <w:bodyDiv w:val="1"/>
      <w:marLeft w:val="0"/>
      <w:marRight w:val="0"/>
      <w:marTop w:val="0"/>
      <w:marBottom w:val="0"/>
      <w:divBdr>
        <w:top w:val="none" w:sz="0" w:space="0" w:color="auto"/>
        <w:left w:val="none" w:sz="0" w:space="0" w:color="auto"/>
        <w:bottom w:val="none" w:sz="0" w:space="0" w:color="auto"/>
        <w:right w:val="none" w:sz="0" w:space="0" w:color="auto"/>
      </w:divBdr>
    </w:div>
    <w:div w:id="525022091">
      <w:bodyDiv w:val="1"/>
      <w:marLeft w:val="0"/>
      <w:marRight w:val="0"/>
      <w:marTop w:val="0"/>
      <w:marBottom w:val="0"/>
      <w:divBdr>
        <w:top w:val="none" w:sz="0" w:space="0" w:color="auto"/>
        <w:left w:val="none" w:sz="0" w:space="0" w:color="auto"/>
        <w:bottom w:val="none" w:sz="0" w:space="0" w:color="auto"/>
        <w:right w:val="none" w:sz="0" w:space="0" w:color="auto"/>
      </w:divBdr>
    </w:div>
    <w:div w:id="528370676">
      <w:bodyDiv w:val="1"/>
      <w:marLeft w:val="0"/>
      <w:marRight w:val="0"/>
      <w:marTop w:val="0"/>
      <w:marBottom w:val="0"/>
      <w:divBdr>
        <w:top w:val="none" w:sz="0" w:space="0" w:color="auto"/>
        <w:left w:val="none" w:sz="0" w:space="0" w:color="auto"/>
        <w:bottom w:val="none" w:sz="0" w:space="0" w:color="auto"/>
        <w:right w:val="none" w:sz="0" w:space="0" w:color="auto"/>
      </w:divBdr>
    </w:div>
    <w:div w:id="560676863">
      <w:bodyDiv w:val="1"/>
      <w:marLeft w:val="0"/>
      <w:marRight w:val="0"/>
      <w:marTop w:val="0"/>
      <w:marBottom w:val="0"/>
      <w:divBdr>
        <w:top w:val="none" w:sz="0" w:space="0" w:color="auto"/>
        <w:left w:val="none" w:sz="0" w:space="0" w:color="auto"/>
        <w:bottom w:val="none" w:sz="0" w:space="0" w:color="auto"/>
        <w:right w:val="none" w:sz="0" w:space="0" w:color="auto"/>
      </w:divBdr>
    </w:div>
    <w:div w:id="584416942">
      <w:bodyDiv w:val="1"/>
      <w:marLeft w:val="0"/>
      <w:marRight w:val="0"/>
      <w:marTop w:val="0"/>
      <w:marBottom w:val="0"/>
      <w:divBdr>
        <w:top w:val="none" w:sz="0" w:space="0" w:color="auto"/>
        <w:left w:val="none" w:sz="0" w:space="0" w:color="auto"/>
        <w:bottom w:val="none" w:sz="0" w:space="0" w:color="auto"/>
        <w:right w:val="none" w:sz="0" w:space="0" w:color="auto"/>
      </w:divBdr>
    </w:div>
    <w:div w:id="598172570">
      <w:bodyDiv w:val="1"/>
      <w:marLeft w:val="0"/>
      <w:marRight w:val="0"/>
      <w:marTop w:val="0"/>
      <w:marBottom w:val="0"/>
      <w:divBdr>
        <w:top w:val="none" w:sz="0" w:space="0" w:color="auto"/>
        <w:left w:val="none" w:sz="0" w:space="0" w:color="auto"/>
        <w:bottom w:val="none" w:sz="0" w:space="0" w:color="auto"/>
        <w:right w:val="none" w:sz="0" w:space="0" w:color="auto"/>
      </w:divBdr>
    </w:div>
    <w:div w:id="599602112">
      <w:bodyDiv w:val="1"/>
      <w:marLeft w:val="0"/>
      <w:marRight w:val="0"/>
      <w:marTop w:val="0"/>
      <w:marBottom w:val="0"/>
      <w:divBdr>
        <w:top w:val="none" w:sz="0" w:space="0" w:color="auto"/>
        <w:left w:val="none" w:sz="0" w:space="0" w:color="auto"/>
        <w:bottom w:val="none" w:sz="0" w:space="0" w:color="auto"/>
        <w:right w:val="none" w:sz="0" w:space="0" w:color="auto"/>
      </w:divBdr>
    </w:div>
    <w:div w:id="600186716">
      <w:bodyDiv w:val="1"/>
      <w:marLeft w:val="0"/>
      <w:marRight w:val="0"/>
      <w:marTop w:val="0"/>
      <w:marBottom w:val="0"/>
      <w:divBdr>
        <w:top w:val="none" w:sz="0" w:space="0" w:color="auto"/>
        <w:left w:val="none" w:sz="0" w:space="0" w:color="auto"/>
        <w:bottom w:val="none" w:sz="0" w:space="0" w:color="auto"/>
        <w:right w:val="none" w:sz="0" w:space="0" w:color="auto"/>
      </w:divBdr>
    </w:div>
    <w:div w:id="612447317">
      <w:bodyDiv w:val="1"/>
      <w:marLeft w:val="0"/>
      <w:marRight w:val="0"/>
      <w:marTop w:val="0"/>
      <w:marBottom w:val="0"/>
      <w:divBdr>
        <w:top w:val="none" w:sz="0" w:space="0" w:color="auto"/>
        <w:left w:val="none" w:sz="0" w:space="0" w:color="auto"/>
        <w:bottom w:val="none" w:sz="0" w:space="0" w:color="auto"/>
        <w:right w:val="none" w:sz="0" w:space="0" w:color="auto"/>
      </w:divBdr>
    </w:div>
    <w:div w:id="612909068">
      <w:bodyDiv w:val="1"/>
      <w:marLeft w:val="0"/>
      <w:marRight w:val="0"/>
      <w:marTop w:val="0"/>
      <w:marBottom w:val="0"/>
      <w:divBdr>
        <w:top w:val="none" w:sz="0" w:space="0" w:color="auto"/>
        <w:left w:val="none" w:sz="0" w:space="0" w:color="auto"/>
        <w:bottom w:val="none" w:sz="0" w:space="0" w:color="auto"/>
        <w:right w:val="none" w:sz="0" w:space="0" w:color="auto"/>
      </w:divBdr>
    </w:div>
    <w:div w:id="619142879">
      <w:bodyDiv w:val="1"/>
      <w:marLeft w:val="0"/>
      <w:marRight w:val="0"/>
      <w:marTop w:val="0"/>
      <w:marBottom w:val="0"/>
      <w:divBdr>
        <w:top w:val="none" w:sz="0" w:space="0" w:color="auto"/>
        <w:left w:val="none" w:sz="0" w:space="0" w:color="auto"/>
        <w:bottom w:val="none" w:sz="0" w:space="0" w:color="auto"/>
        <w:right w:val="none" w:sz="0" w:space="0" w:color="auto"/>
      </w:divBdr>
    </w:div>
    <w:div w:id="631785881">
      <w:bodyDiv w:val="1"/>
      <w:marLeft w:val="0"/>
      <w:marRight w:val="0"/>
      <w:marTop w:val="0"/>
      <w:marBottom w:val="0"/>
      <w:divBdr>
        <w:top w:val="none" w:sz="0" w:space="0" w:color="auto"/>
        <w:left w:val="none" w:sz="0" w:space="0" w:color="auto"/>
        <w:bottom w:val="none" w:sz="0" w:space="0" w:color="auto"/>
        <w:right w:val="none" w:sz="0" w:space="0" w:color="auto"/>
      </w:divBdr>
    </w:div>
    <w:div w:id="648096780">
      <w:bodyDiv w:val="1"/>
      <w:marLeft w:val="0"/>
      <w:marRight w:val="0"/>
      <w:marTop w:val="0"/>
      <w:marBottom w:val="0"/>
      <w:divBdr>
        <w:top w:val="none" w:sz="0" w:space="0" w:color="auto"/>
        <w:left w:val="none" w:sz="0" w:space="0" w:color="auto"/>
        <w:bottom w:val="none" w:sz="0" w:space="0" w:color="auto"/>
        <w:right w:val="none" w:sz="0" w:space="0" w:color="auto"/>
      </w:divBdr>
    </w:div>
    <w:div w:id="658316168">
      <w:bodyDiv w:val="1"/>
      <w:marLeft w:val="0"/>
      <w:marRight w:val="0"/>
      <w:marTop w:val="0"/>
      <w:marBottom w:val="0"/>
      <w:divBdr>
        <w:top w:val="none" w:sz="0" w:space="0" w:color="auto"/>
        <w:left w:val="none" w:sz="0" w:space="0" w:color="auto"/>
        <w:bottom w:val="none" w:sz="0" w:space="0" w:color="auto"/>
        <w:right w:val="none" w:sz="0" w:space="0" w:color="auto"/>
      </w:divBdr>
    </w:div>
    <w:div w:id="659164769">
      <w:bodyDiv w:val="1"/>
      <w:marLeft w:val="0"/>
      <w:marRight w:val="0"/>
      <w:marTop w:val="0"/>
      <w:marBottom w:val="0"/>
      <w:divBdr>
        <w:top w:val="none" w:sz="0" w:space="0" w:color="auto"/>
        <w:left w:val="none" w:sz="0" w:space="0" w:color="auto"/>
        <w:bottom w:val="none" w:sz="0" w:space="0" w:color="auto"/>
        <w:right w:val="none" w:sz="0" w:space="0" w:color="auto"/>
      </w:divBdr>
    </w:div>
    <w:div w:id="670303184">
      <w:bodyDiv w:val="1"/>
      <w:marLeft w:val="0"/>
      <w:marRight w:val="0"/>
      <w:marTop w:val="0"/>
      <w:marBottom w:val="0"/>
      <w:divBdr>
        <w:top w:val="none" w:sz="0" w:space="0" w:color="auto"/>
        <w:left w:val="none" w:sz="0" w:space="0" w:color="auto"/>
        <w:bottom w:val="none" w:sz="0" w:space="0" w:color="auto"/>
        <w:right w:val="none" w:sz="0" w:space="0" w:color="auto"/>
      </w:divBdr>
    </w:div>
    <w:div w:id="675379941">
      <w:bodyDiv w:val="1"/>
      <w:marLeft w:val="0"/>
      <w:marRight w:val="0"/>
      <w:marTop w:val="0"/>
      <w:marBottom w:val="0"/>
      <w:divBdr>
        <w:top w:val="none" w:sz="0" w:space="0" w:color="auto"/>
        <w:left w:val="none" w:sz="0" w:space="0" w:color="auto"/>
        <w:bottom w:val="none" w:sz="0" w:space="0" w:color="auto"/>
        <w:right w:val="none" w:sz="0" w:space="0" w:color="auto"/>
      </w:divBdr>
    </w:div>
    <w:div w:id="677853822">
      <w:bodyDiv w:val="1"/>
      <w:marLeft w:val="0"/>
      <w:marRight w:val="0"/>
      <w:marTop w:val="0"/>
      <w:marBottom w:val="0"/>
      <w:divBdr>
        <w:top w:val="none" w:sz="0" w:space="0" w:color="auto"/>
        <w:left w:val="none" w:sz="0" w:space="0" w:color="auto"/>
        <w:bottom w:val="none" w:sz="0" w:space="0" w:color="auto"/>
        <w:right w:val="none" w:sz="0" w:space="0" w:color="auto"/>
      </w:divBdr>
    </w:div>
    <w:div w:id="678001180">
      <w:bodyDiv w:val="1"/>
      <w:marLeft w:val="0"/>
      <w:marRight w:val="0"/>
      <w:marTop w:val="0"/>
      <w:marBottom w:val="0"/>
      <w:divBdr>
        <w:top w:val="none" w:sz="0" w:space="0" w:color="auto"/>
        <w:left w:val="none" w:sz="0" w:space="0" w:color="auto"/>
        <w:bottom w:val="none" w:sz="0" w:space="0" w:color="auto"/>
        <w:right w:val="none" w:sz="0" w:space="0" w:color="auto"/>
      </w:divBdr>
    </w:div>
    <w:div w:id="678579319">
      <w:bodyDiv w:val="1"/>
      <w:marLeft w:val="0"/>
      <w:marRight w:val="0"/>
      <w:marTop w:val="0"/>
      <w:marBottom w:val="0"/>
      <w:divBdr>
        <w:top w:val="none" w:sz="0" w:space="0" w:color="auto"/>
        <w:left w:val="none" w:sz="0" w:space="0" w:color="auto"/>
        <w:bottom w:val="none" w:sz="0" w:space="0" w:color="auto"/>
        <w:right w:val="none" w:sz="0" w:space="0" w:color="auto"/>
      </w:divBdr>
    </w:div>
    <w:div w:id="716398242">
      <w:bodyDiv w:val="1"/>
      <w:marLeft w:val="0"/>
      <w:marRight w:val="0"/>
      <w:marTop w:val="0"/>
      <w:marBottom w:val="0"/>
      <w:divBdr>
        <w:top w:val="none" w:sz="0" w:space="0" w:color="auto"/>
        <w:left w:val="none" w:sz="0" w:space="0" w:color="auto"/>
        <w:bottom w:val="none" w:sz="0" w:space="0" w:color="auto"/>
        <w:right w:val="none" w:sz="0" w:space="0" w:color="auto"/>
      </w:divBdr>
    </w:div>
    <w:div w:id="720861314">
      <w:bodyDiv w:val="1"/>
      <w:marLeft w:val="0"/>
      <w:marRight w:val="0"/>
      <w:marTop w:val="0"/>
      <w:marBottom w:val="0"/>
      <w:divBdr>
        <w:top w:val="none" w:sz="0" w:space="0" w:color="auto"/>
        <w:left w:val="none" w:sz="0" w:space="0" w:color="auto"/>
        <w:bottom w:val="none" w:sz="0" w:space="0" w:color="auto"/>
        <w:right w:val="none" w:sz="0" w:space="0" w:color="auto"/>
      </w:divBdr>
    </w:div>
    <w:div w:id="736709884">
      <w:bodyDiv w:val="1"/>
      <w:marLeft w:val="0"/>
      <w:marRight w:val="0"/>
      <w:marTop w:val="0"/>
      <w:marBottom w:val="0"/>
      <w:divBdr>
        <w:top w:val="none" w:sz="0" w:space="0" w:color="auto"/>
        <w:left w:val="none" w:sz="0" w:space="0" w:color="auto"/>
        <w:bottom w:val="none" w:sz="0" w:space="0" w:color="auto"/>
        <w:right w:val="none" w:sz="0" w:space="0" w:color="auto"/>
      </w:divBdr>
    </w:div>
    <w:div w:id="740520343">
      <w:bodyDiv w:val="1"/>
      <w:marLeft w:val="0"/>
      <w:marRight w:val="0"/>
      <w:marTop w:val="0"/>
      <w:marBottom w:val="0"/>
      <w:divBdr>
        <w:top w:val="none" w:sz="0" w:space="0" w:color="auto"/>
        <w:left w:val="none" w:sz="0" w:space="0" w:color="auto"/>
        <w:bottom w:val="none" w:sz="0" w:space="0" w:color="auto"/>
        <w:right w:val="none" w:sz="0" w:space="0" w:color="auto"/>
      </w:divBdr>
    </w:div>
    <w:div w:id="756364170">
      <w:bodyDiv w:val="1"/>
      <w:marLeft w:val="0"/>
      <w:marRight w:val="0"/>
      <w:marTop w:val="0"/>
      <w:marBottom w:val="0"/>
      <w:divBdr>
        <w:top w:val="none" w:sz="0" w:space="0" w:color="auto"/>
        <w:left w:val="none" w:sz="0" w:space="0" w:color="auto"/>
        <w:bottom w:val="none" w:sz="0" w:space="0" w:color="auto"/>
        <w:right w:val="none" w:sz="0" w:space="0" w:color="auto"/>
      </w:divBdr>
    </w:div>
    <w:div w:id="762603497">
      <w:bodyDiv w:val="1"/>
      <w:marLeft w:val="0"/>
      <w:marRight w:val="0"/>
      <w:marTop w:val="0"/>
      <w:marBottom w:val="0"/>
      <w:divBdr>
        <w:top w:val="none" w:sz="0" w:space="0" w:color="auto"/>
        <w:left w:val="none" w:sz="0" w:space="0" w:color="auto"/>
        <w:bottom w:val="none" w:sz="0" w:space="0" w:color="auto"/>
        <w:right w:val="none" w:sz="0" w:space="0" w:color="auto"/>
      </w:divBdr>
    </w:div>
    <w:div w:id="767703176">
      <w:bodyDiv w:val="1"/>
      <w:marLeft w:val="0"/>
      <w:marRight w:val="0"/>
      <w:marTop w:val="0"/>
      <w:marBottom w:val="0"/>
      <w:divBdr>
        <w:top w:val="none" w:sz="0" w:space="0" w:color="auto"/>
        <w:left w:val="none" w:sz="0" w:space="0" w:color="auto"/>
        <w:bottom w:val="none" w:sz="0" w:space="0" w:color="auto"/>
        <w:right w:val="none" w:sz="0" w:space="0" w:color="auto"/>
      </w:divBdr>
    </w:div>
    <w:div w:id="769735598">
      <w:bodyDiv w:val="1"/>
      <w:marLeft w:val="0"/>
      <w:marRight w:val="0"/>
      <w:marTop w:val="0"/>
      <w:marBottom w:val="0"/>
      <w:divBdr>
        <w:top w:val="none" w:sz="0" w:space="0" w:color="auto"/>
        <w:left w:val="none" w:sz="0" w:space="0" w:color="auto"/>
        <w:bottom w:val="none" w:sz="0" w:space="0" w:color="auto"/>
        <w:right w:val="none" w:sz="0" w:space="0" w:color="auto"/>
      </w:divBdr>
    </w:div>
    <w:div w:id="772243056">
      <w:bodyDiv w:val="1"/>
      <w:marLeft w:val="0"/>
      <w:marRight w:val="0"/>
      <w:marTop w:val="0"/>
      <w:marBottom w:val="0"/>
      <w:divBdr>
        <w:top w:val="none" w:sz="0" w:space="0" w:color="auto"/>
        <w:left w:val="none" w:sz="0" w:space="0" w:color="auto"/>
        <w:bottom w:val="none" w:sz="0" w:space="0" w:color="auto"/>
        <w:right w:val="none" w:sz="0" w:space="0" w:color="auto"/>
      </w:divBdr>
    </w:div>
    <w:div w:id="780998632">
      <w:bodyDiv w:val="1"/>
      <w:marLeft w:val="0"/>
      <w:marRight w:val="0"/>
      <w:marTop w:val="0"/>
      <w:marBottom w:val="0"/>
      <w:divBdr>
        <w:top w:val="none" w:sz="0" w:space="0" w:color="auto"/>
        <w:left w:val="none" w:sz="0" w:space="0" w:color="auto"/>
        <w:bottom w:val="none" w:sz="0" w:space="0" w:color="auto"/>
        <w:right w:val="none" w:sz="0" w:space="0" w:color="auto"/>
      </w:divBdr>
    </w:div>
    <w:div w:id="819231345">
      <w:bodyDiv w:val="1"/>
      <w:marLeft w:val="0"/>
      <w:marRight w:val="0"/>
      <w:marTop w:val="0"/>
      <w:marBottom w:val="0"/>
      <w:divBdr>
        <w:top w:val="none" w:sz="0" w:space="0" w:color="auto"/>
        <w:left w:val="none" w:sz="0" w:space="0" w:color="auto"/>
        <w:bottom w:val="none" w:sz="0" w:space="0" w:color="auto"/>
        <w:right w:val="none" w:sz="0" w:space="0" w:color="auto"/>
      </w:divBdr>
    </w:div>
    <w:div w:id="839974967">
      <w:bodyDiv w:val="1"/>
      <w:marLeft w:val="0"/>
      <w:marRight w:val="0"/>
      <w:marTop w:val="0"/>
      <w:marBottom w:val="0"/>
      <w:divBdr>
        <w:top w:val="none" w:sz="0" w:space="0" w:color="auto"/>
        <w:left w:val="none" w:sz="0" w:space="0" w:color="auto"/>
        <w:bottom w:val="none" w:sz="0" w:space="0" w:color="auto"/>
        <w:right w:val="none" w:sz="0" w:space="0" w:color="auto"/>
      </w:divBdr>
    </w:div>
    <w:div w:id="844789510">
      <w:bodyDiv w:val="1"/>
      <w:marLeft w:val="0"/>
      <w:marRight w:val="0"/>
      <w:marTop w:val="0"/>
      <w:marBottom w:val="0"/>
      <w:divBdr>
        <w:top w:val="none" w:sz="0" w:space="0" w:color="auto"/>
        <w:left w:val="none" w:sz="0" w:space="0" w:color="auto"/>
        <w:bottom w:val="none" w:sz="0" w:space="0" w:color="auto"/>
        <w:right w:val="none" w:sz="0" w:space="0" w:color="auto"/>
      </w:divBdr>
    </w:div>
    <w:div w:id="847796191">
      <w:bodyDiv w:val="1"/>
      <w:marLeft w:val="0"/>
      <w:marRight w:val="0"/>
      <w:marTop w:val="0"/>
      <w:marBottom w:val="0"/>
      <w:divBdr>
        <w:top w:val="none" w:sz="0" w:space="0" w:color="auto"/>
        <w:left w:val="none" w:sz="0" w:space="0" w:color="auto"/>
        <w:bottom w:val="none" w:sz="0" w:space="0" w:color="auto"/>
        <w:right w:val="none" w:sz="0" w:space="0" w:color="auto"/>
      </w:divBdr>
    </w:div>
    <w:div w:id="889192931">
      <w:bodyDiv w:val="1"/>
      <w:marLeft w:val="0"/>
      <w:marRight w:val="0"/>
      <w:marTop w:val="0"/>
      <w:marBottom w:val="0"/>
      <w:divBdr>
        <w:top w:val="none" w:sz="0" w:space="0" w:color="auto"/>
        <w:left w:val="none" w:sz="0" w:space="0" w:color="auto"/>
        <w:bottom w:val="none" w:sz="0" w:space="0" w:color="auto"/>
        <w:right w:val="none" w:sz="0" w:space="0" w:color="auto"/>
      </w:divBdr>
    </w:div>
    <w:div w:id="899708187">
      <w:bodyDiv w:val="1"/>
      <w:marLeft w:val="0"/>
      <w:marRight w:val="0"/>
      <w:marTop w:val="0"/>
      <w:marBottom w:val="0"/>
      <w:divBdr>
        <w:top w:val="none" w:sz="0" w:space="0" w:color="auto"/>
        <w:left w:val="none" w:sz="0" w:space="0" w:color="auto"/>
        <w:bottom w:val="none" w:sz="0" w:space="0" w:color="auto"/>
        <w:right w:val="none" w:sz="0" w:space="0" w:color="auto"/>
      </w:divBdr>
    </w:div>
    <w:div w:id="902788018">
      <w:bodyDiv w:val="1"/>
      <w:marLeft w:val="0"/>
      <w:marRight w:val="0"/>
      <w:marTop w:val="0"/>
      <w:marBottom w:val="0"/>
      <w:divBdr>
        <w:top w:val="none" w:sz="0" w:space="0" w:color="auto"/>
        <w:left w:val="none" w:sz="0" w:space="0" w:color="auto"/>
        <w:bottom w:val="none" w:sz="0" w:space="0" w:color="auto"/>
        <w:right w:val="none" w:sz="0" w:space="0" w:color="auto"/>
      </w:divBdr>
    </w:div>
    <w:div w:id="912545755">
      <w:bodyDiv w:val="1"/>
      <w:marLeft w:val="0"/>
      <w:marRight w:val="0"/>
      <w:marTop w:val="0"/>
      <w:marBottom w:val="0"/>
      <w:divBdr>
        <w:top w:val="none" w:sz="0" w:space="0" w:color="auto"/>
        <w:left w:val="none" w:sz="0" w:space="0" w:color="auto"/>
        <w:bottom w:val="none" w:sz="0" w:space="0" w:color="auto"/>
        <w:right w:val="none" w:sz="0" w:space="0" w:color="auto"/>
      </w:divBdr>
    </w:div>
    <w:div w:id="916788470">
      <w:bodyDiv w:val="1"/>
      <w:marLeft w:val="0"/>
      <w:marRight w:val="0"/>
      <w:marTop w:val="0"/>
      <w:marBottom w:val="0"/>
      <w:divBdr>
        <w:top w:val="none" w:sz="0" w:space="0" w:color="auto"/>
        <w:left w:val="none" w:sz="0" w:space="0" w:color="auto"/>
        <w:bottom w:val="none" w:sz="0" w:space="0" w:color="auto"/>
        <w:right w:val="none" w:sz="0" w:space="0" w:color="auto"/>
      </w:divBdr>
    </w:div>
    <w:div w:id="924416245">
      <w:bodyDiv w:val="1"/>
      <w:marLeft w:val="0"/>
      <w:marRight w:val="0"/>
      <w:marTop w:val="0"/>
      <w:marBottom w:val="0"/>
      <w:divBdr>
        <w:top w:val="none" w:sz="0" w:space="0" w:color="auto"/>
        <w:left w:val="none" w:sz="0" w:space="0" w:color="auto"/>
        <w:bottom w:val="none" w:sz="0" w:space="0" w:color="auto"/>
        <w:right w:val="none" w:sz="0" w:space="0" w:color="auto"/>
      </w:divBdr>
    </w:div>
    <w:div w:id="933784273">
      <w:bodyDiv w:val="1"/>
      <w:marLeft w:val="0"/>
      <w:marRight w:val="0"/>
      <w:marTop w:val="0"/>
      <w:marBottom w:val="0"/>
      <w:divBdr>
        <w:top w:val="none" w:sz="0" w:space="0" w:color="auto"/>
        <w:left w:val="none" w:sz="0" w:space="0" w:color="auto"/>
        <w:bottom w:val="none" w:sz="0" w:space="0" w:color="auto"/>
        <w:right w:val="none" w:sz="0" w:space="0" w:color="auto"/>
      </w:divBdr>
    </w:div>
    <w:div w:id="947002575">
      <w:bodyDiv w:val="1"/>
      <w:marLeft w:val="0"/>
      <w:marRight w:val="0"/>
      <w:marTop w:val="0"/>
      <w:marBottom w:val="0"/>
      <w:divBdr>
        <w:top w:val="none" w:sz="0" w:space="0" w:color="auto"/>
        <w:left w:val="none" w:sz="0" w:space="0" w:color="auto"/>
        <w:bottom w:val="none" w:sz="0" w:space="0" w:color="auto"/>
        <w:right w:val="none" w:sz="0" w:space="0" w:color="auto"/>
      </w:divBdr>
    </w:div>
    <w:div w:id="955256240">
      <w:bodyDiv w:val="1"/>
      <w:marLeft w:val="0"/>
      <w:marRight w:val="0"/>
      <w:marTop w:val="0"/>
      <w:marBottom w:val="0"/>
      <w:divBdr>
        <w:top w:val="none" w:sz="0" w:space="0" w:color="auto"/>
        <w:left w:val="none" w:sz="0" w:space="0" w:color="auto"/>
        <w:bottom w:val="none" w:sz="0" w:space="0" w:color="auto"/>
        <w:right w:val="none" w:sz="0" w:space="0" w:color="auto"/>
      </w:divBdr>
    </w:div>
    <w:div w:id="972561835">
      <w:bodyDiv w:val="1"/>
      <w:marLeft w:val="0"/>
      <w:marRight w:val="0"/>
      <w:marTop w:val="0"/>
      <w:marBottom w:val="0"/>
      <w:divBdr>
        <w:top w:val="none" w:sz="0" w:space="0" w:color="auto"/>
        <w:left w:val="none" w:sz="0" w:space="0" w:color="auto"/>
        <w:bottom w:val="none" w:sz="0" w:space="0" w:color="auto"/>
        <w:right w:val="none" w:sz="0" w:space="0" w:color="auto"/>
      </w:divBdr>
    </w:div>
    <w:div w:id="975374305">
      <w:bodyDiv w:val="1"/>
      <w:marLeft w:val="0"/>
      <w:marRight w:val="0"/>
      <w:marTop w:val="0"/>
      <w:marBottom w:val="0"/>
      <w:divBdr>
        <w:top w:val="none" w:sz="0" w:space="0" w:color="auto"/>
        <w:left w:val="none" w:sz="0" w:space="0" w:color="auto"/>
        <w:bottom w:val="none" w:sz="0" w:space="0" w:color="auto"/>
        <w:right w:val="none" w:sz="0" w:space="0" w:color="auto"/>
      </w:divBdr>
    </w:div>
    <w:div w:id="990599254">
      <w:bodyDiv w:val="1"/>
      <w:marLeft w:val="0"/>
      <w:marRight w:val="0"/>
      <w:marTop w:val="0"/>
      <w:marBottom w:val="0"/>
      <w:divBdr>
        <w:top w:val="none" w:sz="0" w:space="0" w:color="auto"/>
        <w:left w:val="none" w:sz="0" w:space="0" w:color="auto"/>
        <w:bottom w:val="none" w:sz="0" w:space="0" w:color="auto"/>
        <w:right w:val="none" w:sz="0" w:space="0" w:color="auto"/>
      </w:divBdr>
    </w:div>
    <w:div w:id="992292828">
      <w:bodyDiv w:val="1"/>
      <w:marLeft w:val="0"/>
      <w:marRight w:val="0"/>
      <w:marTop w:val="0"/>
      <w:marBottom w:val="0"/>
      <w:divBdr>
        <w:top w:val="none" w:sz="0" w:space="0" w:color="auto"/>
        <w:left w:val="none" w:sz="0" w:space="0" w:color="auto"/>
        <w:bottom w:val="none" w:sz="0" w:space="0" w:color="auto"/>
        <w:right w:val="none" w:sz="0" w:space="0" w:color="auto"/>
      </w:divBdr>
    </w:div>
    <w:div w:id="993224339">
      <w:bodyDiv w:val="1"/>
      <w:marLeft w:val="0"/>
      <w:marRight w:val="0"/>
      <w:marTop w:val="0"/>
      <w:marBottom w:val="0"/>
      <w:divBdr>
        <w:top w:val="none" w:sz="0" w:space="0" w:color="auto"/>
        <w:left w:val="none" w:sz="0" w:space="0" w:color="auto"/>
        <w:bottom w:val="none" w:sz="0" w:space="0" w:color="auto"/>
        <w:right w:val="none" w:sz="0" w:space="0" w:color="auto"/>
      </w:divBdr>
    </w:div>
    <w:div w:id="1007947494">
      <w:bodyDiv w:val="1"/>
      <w:marLeft w:val="0"/>
      <w:marRight w:val="0"/>
      <w:marTop w:val="0"/>
      <w:marBottom w:val="0"/>
      <w:divBdr>
        <w:top w:val="none" w:sz="0" w:space="0" w:color="auto"/>
        <w:left w:val="none" w:sz="0" w:space="0" w:color="auto"/>
        <w:bottom w:val="none" w:sz="0" w:space="0" w:color="auto"/>
        <w:right w:val="none" w:sz="0" w:space="0" w:color="auto"/>
      </w:divBdr>
    </w:div>
    <w:div w:id="1009917054">
      <w:bodyDiv w:val="1"/>
      <w:marLeft w:val="0"/>
      <w:marRight w:val="0"/>
      <w:marTop w:val="0"/>
      <w:marBottom w:val="0"/>
      <w:divBdr>
        <w:top w:val="none" w:sz="0" w:space="0" w:color="auto"/>
        <w:left w:val="none" w:sz="0" w:space="0" w:color="auto"/>
        <w:bottom w:val="none" w:sz="0" w:space="0" w:color="auto"/>
        <w:right w:val="none" w:sz="0" w:space="0" w:color="auto"/>
      </w:divBdr>
    </w:div>
    <w:div w:id="1012143966">
      <w:bodyDiv w:val="1"/>
      <w:marLeft w:val="0"/>
      <w:marRight w:val="0"/>
      <w:marTop w:val="0"/>
      <w:marBottom w:val="0"/>
      <w:divBdr>
        <w:top w:val="none" w:sz="0" w:space="0" w:color="auto"/>
        <w:left w:val="none" w:sz="0" w:space="0" w:color="auto"/>
        <w:bottom w:val="none" w:sz="0" w:space="0" w:color="auto"/>
        <w:right w:val="none" w:sz="0" w:space="0" w:color="auto"/>
      </w:divBdr>
    </w:div>
    <w:div w:id="1028020182">
      <w:bodyDiv w:val="1"/>
      <w:marLeft w:val="0"/>
      <w:marRight w:val="0"/>
      <w:marTop w:val="0"/>
      <w:marBottom w:val="0"/>
      <w:divBdr>
        <w:top w:val="none" w:sz="0" w:space="0" w:color="auto"/>
        <w:left w:val="none" w:sz="0" w:space="0" w:color="auto"/>
        <w:bottom w:val="none" w:sz="0" w:space="0" w:color="auto"/>
        <w:right w:val="none" w:sz="0" w:space="0" w:color="auto"/>
      </w:divBdr>
    </w:div>
    <w:div w:id="1033775517">
      <w:bodyDiv w:val="1"/>
      <w:marLeft w:val="0"/>
      <w:marRight w:val="0"/>
      <w:marTop w:val="0"/>
      <w:marBottom w:val="0"/>
      <w:divBdr>
        <w:top w:val="none" w:sz="0" w:space="0" w:color="auto"/>
        <w:left w:val="none" w:sz="0" w:space="0" w:color="auto"/>
        <w:bottom w:val="none" w:sz="0" w:space="0" w:color="auto"/>
        <w:right w:val="none" w:sz="0" w:space="0" w:color="auto"/>
      </w:divBdr>
    </w:div>
    <w:div w:id="1048913474">
      <w:bodyDiv w:val="1"/>
      <w:marLeft w:val="0"/>
      <w:marRight w:val="0"/>
      <w:marTop w:val="0"/>
      <w:marBottom w:val="0"/>
      <w:divBdr>
        <w:top w:val="none" w:sz="0" w:space="0" w:color="auto"/>
        <w:left w:val="none" w:sz="0" w:space="0" w:color="auto"/>
        <w:bottom w:val="none" w:sz="0" w:space="0" w:color="auto"/>
        <w:right w:val="none" w:sz="0" w:space="0" w:color="auto"/>
      </w:divBdr>
    </w:div>
    <w:div w:id="1053623578">
      <w:bodyDiv w:val="1"/>
      <w:marLeft w:val="0"/>
      <w:marRight w:val="0"/>
      <w:marTop w:val="0"/>
      <w:marBottom w:val="0"/>
      <w:divBdr>
        <w:top w:val="none" w:sz="0" w:space="0" w:color="auto"/>
        <w:left w:val="none" w:sz="0" w:space="0" w:color="auto"/>
        <w:bottom w:val="none" w:sz="0" w:space="0" w:color="auto"/>
        <w:right w:val="none" w:sz="0" w:space="0" w:color="auto"/>
      </w:divBdr>
    </w:div>
    <w:div w:id="1054432420">
      <w:bodyDiv w:val="1"/>
      <w:marLeft w:val="0"/>
      <w:marRight w:val="0"/>
      <w:marTop w:val="0"/>
      <w:marBottom w:val="0"/>
      <w:divBdr>
        <w:top w:val="none" w:sz="0" w:space="0" w:color="auto"/>
        <w:left w:val="none" w:sz="0" w:space="0" w:color="auto"/>
        <w:bottom w:val="none" w:sz="0" w:space="0" w:color="auto"/>
        <w:right w:val="none" w:sz="0" w:space="0" w:color="auto"/>
      </w:divBdr>
    </w:div>
    <w:div w:id="1057120792">
      <w:bodyDiv w:val="1"/>
      <w:marLeft w:val="0"/>
      <w:marRight w:val="0"/>
      <w:marTop w:val="0"/>
      <w:marBottom w:val="0"/>
      <w:divBdr>
        <w:top w:val="none" w:sz="0" w:space="0" w:color="auto"/>
        <w:left w:val="none" w:sz="0" w:space="0" w:color="auto"/>
        <w:bottom w:val="none" w:sz="0" w:space="0" w:color="auto"/>
        <w:right w:val="none" w:sz="0" w:space="0" w:color="auto"/>
      </w:divBdr>
    </w:div>
    <w:div w:id="1069155717">
      <w:bodyDiv w:val="1"/>
      <w:marLeft w:val="0"/>
      <w:marRight w:val="0"/>
      <w:marTop w:val="0"/>
      <w:marBottom w:val="0"/>
      <w:divBdr>
        <w:top w:val="none" w:sz="0" w:space="0" w:color="auto"/>
        <w:left w:val="none" w:sz="0" w:space="0" w:color="auto"/>
        <w:bottom w:val="none" w:sz="0" w:space="0" w:color="auto"/>
        <w:right w:val="none" w:sz="0" w:space="0" w:color="auto"/>
      </w:divBdr>
    </w:div>
    <w:div w:id="1078286650">
      <w:bodyDiv w:val="1"/>
      <w:marLeft w:val="0"/>
      <w:marRight w:val="0"/>
      <w:marTop w:val="0"/>
      <w:marBottom w:val="0"/>
      <w:divBdr>
        <w:top w:val="none" w:sz="0" w:space="0" w:color="auto"/>
        <w:left w:val="none" w:sz="0" w:space="0" w:color="auto"/>
        <w:bottom w:val="none" w:sz="0" w:space="0" w:color="auto"/>
        <w:right w:val="none" w:sz="0" w:space="0" w:color="auto"/>
      </w:divBdr>
    </w:div>
    <w:div w:id="1084185767">
      <w:bodyDiv w:val="1"/>
      <w:marLeft w:val="0"/>
      <w:marRight w:val="0"/>
      <w:marTop w:val="0"/>
      <w:marBottom w:val="0"/>
      <w:divBdr>
        <w:top w:val="none" w:sz="0" w:space="0" w:color="auto"/>
        <w:left w:val="none" w:sz="0" w:space="0" w:color="auto"/>
        <w:bottom w:val="none" w:sz="0" w:space="0" w:color="auto"/>
        <w:right w:val="none" w:sz="0" w:space="0" w:color="auto"/>
      </w:divBdr>
    </w:div>
    <w:div w:id="1090275921">
      <w:bodyDiv w:val="1"/>
      <w:marLeft w:val="0"/>
      <w:marRight w:val="0"/>
      <w:marTop w:val="0"/>
      <w:marBottom w:val="0"/>
      <w:divBdr>
        <w:top w:val="none" w:sz="0" w:space="0" w:color="auto"/>
        <w:left w:val="none" w:sz="0" w:space="0" w:color="auto"/>
        <w:bottom w:val="none" w:sz="0" w:space="0" w:color="auto"/>
        <w:right w:val="none" w:sz="0" w:space="0" w:color="auto"/>
      </w:divBdr>
    </w:div>
    <w:div w:id="1091199520">
      <w:bodyDiv w:val="1"/>
      <w:marLeft w:val="0"/>
      <w:marRight w:val="0"/>
      <w:marTop w:val="0"/>
      <w:marBottom w:val="0"/>
      <w:divBdr>
        <w:top w:val="none" w:sz="0" w:space="0" w:color="auto"/>
        <w:left w:val="none" w:sz="0" w:space="0" w:color="auto"/>
        <w:bottom w:val="none" w:sz="0" w:space="0" w:color="auto"/>
        <w:right w:val="none" w:sz="0" w:space="0" w:color="auto"/>
      </w:divBdr>
    </w:div>
    <w:div w:id="1093433570">
      <w:bodyDiv w:val="1"/>
      <w:marLeft w:val="0"/>
      <w:marRight w:val="0"/>
      <w:marTop w:val="0"/>
      <w:marBottom w:val="0"/>
      <w:divBdr>
        <w:top w:val="none" w:sz="0" w:space="0" w:color="auto"/>
        <w:left w:val="none" w:sz="0" w:space="0" w:color="auto"/>
        <w:bottom w:val="none" w:sz="0" w:space="0" w:color="auto"/>
        <w:right w:val="none" w:sz="0" w:space="0" w:color="auto"/>
      </w:divBdr>
    </w:div>
    <w:div w:id="1112241633">
      <w:bodyDiv w:val="1"/>
      <w:marLeft w:val="0"/>
      <w:marRight w:val="0"/>
      <w:marTop w:val="0"/>
      <w:marBottom w:val="0"/>
      <w:divBdr>
        <w:top w:val="none" w:sz="0" w:space="0" w:color="auto"/>
        <w:left w:val="none" w:sz="0" w:space="0" w:color="auto"/>
        <w:bottom w:val="none" w:sz="0" w:space="0" w:color="auto"/>
        <w:right w:val="none" w:sz="0" w:space="0" w:color="auto"/>
      </w:divBdr>
    </w:div>
    <w:div w:id="1119644310">
      <w:bodyDiv w:val="1"/>
      <w:marLeft w:val="0"/>
      <w:marRight w:val="0"/>
      <w:marTop w:val="0"/>
      <w:marBottom w:val="0"/>
      <w:divBdr>
        <w:top w:val="none" w:sz="0" w:space="0" w:color="auto"/>
        <w:left w:val="none" w:sz="0" w:space="0" w:color="auto"/>
        <w:bottom w:val="none" w:sz="0" w:space="0" w:color="auto"/>
        <w:right w:val="none" w:sz="0" w:space="0" w:color="auto"/>
      </w:divBdr>
    </w:div>
    <w:div w:id="1131903439">
      <w:bodyDiv w:val="1"/>
      <w:marLeft w:val="0"/>
      <w:marRight w:val="0"/>
      <w:marTop w:val="0"/>
      <w:marBottom w:val="0"/>
      <w:divBdr>
        <w:top w:val="none" w:sz="0" w:space="0" w:color="auto"/>
        <w:left w:val="none" w:sz="0" w:space="0" w:color="auto"/>
        <w:bottom w:val="none" w:sz="0" w:space="0" w:color="auto"/>
        <w:right w:val="none" w:sz="0" w:space="0" w:color="auto"/>
      </w:divBdr>
    </w:div>
    <w:div w:id="1134711667">
      <w:bodyDiv w:val="1"/>
      <w:marLeft w:val="0"/>
      <w:marRight w:val="0"/>
      <w:marTop w:val="0"/>
      <w:marBottom w:val="0"/>
      <w:divBdr>
        <w:top w:val="none" w:sz="0" w:space="0" w:color="auto"/>
        <w:left w:val="none" w:sz="0" w:space="0" w:color="auto"/>
        <w:bottom w:val="none" w:sz="0" w:space="0" w:color="auto"/>
        <w:right w:val="none" w:sz="0" w:space="0" w:color="auto"/>
      </w:divBdr>
    </w:div>
    <w:div w:id="1160731495">
      <w:bodyDiv w:val="1"/>
      <w:marLeft w:val="0"/>
      <w:marRight w:val="0"/>
      <w:marTop w:val="0"/>
      <w:marBottom w:val="0"/>
      <w:divBdr>
        <w:top w:val="none" w:sz="0" w:space="0" w:color="auto"/>
        <w:left w:val="none" w:sz="0" w:space="0" w:color="auto"/>
        <w:bottom w:val="none" w:sz="0" w:space="0" w:color="auto"/>
        <w:right w:val="none" w:sz="0" w:space="0" w:color="auto"/>
      </w:divBdr>
    </w:div>
    <w:div w:id="1163278081">
      <w:bodyDiv w:val="1"/>
      <w:marLeft w:val="0"/>
      <w:marRight w:val="0"/>
      <w:marTop w:val="0"/>
      <w:marBottom w:val="0"/>
      <w:divBdr>
        <w:top w:val="none" w:sz="0" w:space="0" w:color="auto"/>
        <w:left w:val="none" w:sz="0" w:space="0" w:color="auto"/>
        <w:bottom w:val="none" w:sz="0" w:space="0" w:color="auto"/>
        <w:right w:val="none" w:sz="0" w:space="0" w:color="auto"/>
      </w:divBdr>
    </w:div>
    <w:div w:id="1168985479">
      <w:bodyDiv w:val="1"/>
      <w:marLeft w:val="0"/>
      <w:marRight w:val="0"/>
      <w:marTop w:val="0"/>
      <w:marBottom w:val="0"/>
      <w:divBdr>
        <w:top w:val="none" w:sz="0" w:space="0" w:color="auto"/>
        <w:left w:val="none" w:sz="0" w:space="0" w:color="auto"/>
        <w:bottom w:val="none" w:sz="0" w:space="0" w:color="auto"/>
        <w:right w:val="none" w:sz="0" w:space="0" w:color="auto"/>
      </w:divBdr>
    </w:div>
    <w:div w:id="1188375318">
      <w:bodyDiv w:val="1"/>
      <w:marLeft w:val="0"/>
      <w:marRight w:val="0"/>
      <w:marTop w:val="0"/>
      <w:marBottom w:val="0"/>
      <w:divBdr>
        <w:top w:val="none" w:sz="0" w:space="0" w:color="auto"/>
        <w:left w:val="none" w:sz="0" w:space="0" w:color="auto"/>
        <w:bottom w:val="none" w:sz="0" w:space="0" w:color="auto"/>
        <w:right w:val="none" w:sz="0" w:space="0" w:color="auto"/>
      </w:divBdr>
    </w:div>
    <w:div w:id="1200166081">
      <w:bodyDiv w:val="1"/>
      <w:marLeft w:val="0"/>
      <w:marRight w:val="0"/>
      <w:marTop w:val="0"/>
      <w:marBottom w:val="0"/>
      <w:divBdr>
        <w:top w:val="none" w:sz="0" w:space="0" w:color="auto"/>
        <w:left w:val="none" w:sz="0" w:space="0" w:color="auto"/>
        <w:bottom w:val="none" w:sz="0" w:space="0" w:color="auto"/>
        <w:right w:val="none" w:sz="0" w:space="0" w:color="auto"/>
      </w:divBdr>
    </w:div>
    <w:div w:id="1207720915">
      <w:bodyDiv w:val="1"/>
      <w:marLeft w:val="0"/>
      <w:marRight w:val="0"/>
      <w:marTop w:val="0"/>
      <w:marBottom w:val="0"/>
      <w:divBdr>
        <w:top w:val="none" w:sz="0" w:space="0" w:color="auto"/>
        <w:left w:val="none" w:sz="0" w:space="0" w:color="auto"/>
        <w:bottom w:val="none" w:sz="0" w:space="0" w:color="auto"/>
        <w:right w:val="none" w:sz="0" w:space="0" w:color="auto"/>
      </w:divBdr>
    </w:div>
    <w:div w:id="1223754315">
      <w:bodyDiv w:val="1"/>
      <w:marLeft w:val="0"/>
      <w:marRight w:val="0"/>
      <w:marTop w:val="0"/>
      <w:marBottom w:val="0"/>
      <w:divBdr>
        <w:top w:val="none" w:sz="0" w:space="0" w:color="auto"/>
        <w:left w:val="none" w:sz="0" w:space="0" w:color="auto"/>
        <w:bottom w:val="none" w:sz="0" w:space="0" w:color="auto"/>
        <w:right w:val="none" w:sz="0" w:space="0" w:color="auto"/>
      </w:divBdr>
    </w:div>
    <w:div w:id="1225945379">
      <w:bodyDiv w:val="1"/>
      <w:marLeft w:val="0"/>
      <w:marRight w:val="0"/>
      <w:marTop w:val="0"/>
      <w:marBottom w:val="0"/>
      <w:divBdr>
        <w:top w:val="none" w:sz="0" w:space="0" w:color="auto"/>
        <w:left w:val="none" w:sz="0" w:space="0" w:color="auto"/>
        <w:bottom w:val="none" w:sz="0" w:space="0" w:color="auto"/>
        <w:right w:val="none" w:sz="0" w:space="0" w:color="auto"/>
      </w:divBdr>
    </w:div>
    <w:div w:id="1226187830">
      <w:bodyDiv w:val="1"/>
      <w:marLeft w:val="0"/>
      <w:marRight w:val="0"/>
      <w:marTop w:val="0"/>
      <w:marBottom w:val="0"/>
      <w:divBdr>
        <w:top w:val="none" w:sz="0" w:space="0" w:color="auto"/>
        <w:left w:val="none" w:sz="0" w:space="0" w:color="auto"/>
        <w:bottom w:val="none" w:sz="0" w:space="0" w:color="auto"/>
        <w:right w:val="none" w:sz="0" w:space="0" w:color="auto"/>
      </w:divBdr>
    </w:div>
    <w:div w:id="1242301191">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563540">
      <w:bodyDiv w:val="1"/>
      <w:marLeft w:val="0"/>
      <w:marRight w:val="0"/>
      <w:marTop w:val="0"/>
      <w:marBottom w:val="0"/>
      <w:divBdr>
        <w:top w:val="none" w:sz="0" w:space="0" w:color="auto"/>
        <w:left w:val="none" w:sz="0" w:space="0" w:color="auto"/>
        <w:bottom w:val="none" w:sz="0" w:space="0" w:color="auto"/>
        <w:right w:val="none" w:sz="0" w:space="0" w:color="auto"/>
      </w:divBdr>
    </w:div>
    <w:div w:id="1249537667">
      <w:bodyDiv w:val="1"/>
      <w:marLeft w:val="0"/>
      <w:marRight w:val="0"/>
      <w:marTop w:val="0"/>
      <w:marBottom w:val="0"/>
      <w:divBdr>
        <w:top w:val="none" w:sz="0" w:space="0" w:color="auto"/>
        <w:left w:val="none" w:sz="0" w:space="0" w:color="auto"/>
        <w:bottom w:val="none" w:sz="0" w:space="0" w:color="auto"/>
        <w:right w:val="none" w:sz="0" w:space="0" w:color="auto"/>
      </w:divBdr>
    </w:div>
    <w:div w:id="1258447667">
      <w:bodyDiv w:val="1"/>
      <w:marLeft w:val="0"/>
      <w:marRight w:val="0"/>
      <w:marTop w:val="0"/>
      <w:marBottom w:val="0"/>
      <w:divBdr>
        <w:top w:val="none" w:sz="0" w:space="0" w:color="auto"/>
        <w:left w:val="none" w:sz="0" w:space="0" w:color="auto"/>
        <w:bottom w:val="none" w:sz="0" w:space="0" w:color="auto"/>
        <w:right w:val="none" w:sz="0" w:space="0" w:color="auto"/>
      </w:divBdr>
    </w:div>
    <w:div w:id="1268805950">
      <w:bodyDiv w:val="1"/>
      <w:marLeft w:val="0"/>
      <w:marRight w:val="0"/>
      <w:marTop w:val="0"/>
      <w:marBottom w:val="0"/>
      <w:divBdr>
        <w:top w:val="none" w:sz="0" w:space="0" w:color="auto"/>
        <w:left w:val="none" w:sz="0" w:space="0" w:color="auto"/>
        <w:bottom w:val="none" w:sz="0" w:space="0" w:color="auto"/>
        <w:right w:val="none" w:sz="0" w:space="0" w:color="auto"/>
      </w:divBdr>
    </w:div>
    <w:div w:id="1287392435">
      <w:bodyDiv w:val="1"/>
      <w:marLeft w:val="0"/>
      <w:marRight w:val="0"/>
      <w:marTop w:val="0"/>
      <w:marBottom w:val="0"/>
      <w:divBdr>
        <w:top w:val="none" w:sz="0" w:space="0" w:color="auto"/>
        <w:left w:val="none" w:sz="0" w:space="0" w:color="auto"/>
        <w:bottom w:val="none" w:sz="0" w:space="0" w:color="auto"/>
        <w:right w:val="none" w:sz="0" w:space="0" w:color="auto"/>
      </w:divBdr>
    </w:div>
    <w:div w:id="1295018035">
      <w:bodyDiv w:val="1"/>
      <w:marLeft w:val="0"/>
      <w:marRight w:val="0"/>
      <w:marTop w:val="0"/>
      <w:marBottom w:val="0"/>
      <w:divBdr>
        <w:top w:val="none" w:sz="0" w:space="0" w:color="auto"/>
        <w:left w:val="none" w:sz="0" w:space="0" w:color="auto"/>
        <w:bottom w:val="none" w:sz="0" w:space="0" w:color="auto"/>
        <w:right w:val="none" w:sz="0" w:space="0" w:color="auto"/>
      </w:divBdr>
    </w:div>
    <w:div w:id="1327974506">
      <w:bodyDiv w:val="1"/>
      <w:marLeft w:val="0"/>
      <w:marRight w:val="0"/>
      <w:marTop w:val="0"/>
      <w:marBottom w:val="0"/>
      <w:divBdr>
        <w:top w:val="none" w:sz="0" w:space="0" w:color="auto"/>
        <w:left w:val="none" w:sz="0" w:space="0" w:color="auto"/>
        <w:bottom w:val="none" w:sz="0" w:space="0" w:color="auto"/>
        <w:right w:val="none" w:sz="0" w:space="0" w:color="auto"/>
      </w:divBdr>
    </w:div>
    <w:div w:id="1330136176">
      <w:bodyDiv w:val="1"/>
      <w:marLeft w:val="0"/>
      <w:marRight w:val="0"/>
      <w:marTop w:val="0"/>
      <w:marBottom w:val="0"/>
      <w:divBdr>
        <w:top w:val="none" w:sz="0" w:space="0" w:color="auto"/>
        <w:left w:val="none" w:sz="0" w:space="0" w:color="auto"/>
        <w:bottom w:val="none" w:sz="0" w:space="0" w:color="auto"/>
        <w:right w:val="none" w:sz="0" w:space="0" w:color="auto"/>
      </w:divBdr>
    </w:div>
    <w:div w:id="1330140040">
      <w:bodyDiv w:val="1"/>
      <w:marLeft w:val="0"/>
      <w:marRight w:val="0"/>
      <w:marTop w:val="0"/>
      <w:marBottom w:val="0"/>
      <w:divBdr>
        <w:top w:val="none" w:sz="0" w:space="0" w:color="auto"/>
        <w:left w:val="none" w:sz="0" w:space="0" w:color="auto"/>
        <w:bottom w:val="none" w:sz="0" w:space="0" w:color="auto"/>
        <w:right w:val="none" w:sz="0" w:space="0" w:color="auto"/>
      </w:divBdr>
    </w:div>
    <w:div w:id="1349333317">
      <w:bodyDiv w:val="1"/>
      <w:marLeft w:val="0"/>
      <w:marRight w:val="0"/>
      <w:marTop w:val="0"/>
      <w:marBottom w:val="0"/>
      <w:divBdr>
        <w:top w:val="none" w:sz="0" w:space="0" w:color="auto"/>
        <w:left w:val="none" w:sz="0" w:space="0" w:color="auto"/>
        <w:bottom w:val="none" w:sz="0" w:space="0" w:color="auto"/>
        <w:right w:val="none" w:sz="0" w:space="0" w:color="auto"/>
      </w:divBdr>
    </w:div>
    <w:div w:id="1367871806">
      <w:bodyDiv w:val="1"/>
      <w:marLeft w:val="0"/>
      <w:marRight w:val="0"/>
      <w:marTop w:val="0"/>
      <w:marBottom w:val="0"/>
      <w:divBdr>
        <w:top w:val="none" w:sz="0" w:space="0" w:color="auto"/>
        <w:left w:val="none" w:sz="0" w:space="0" w:color="auto"/>
        <w:bottom w:val="none" w:sz="0" w:space="0" w:color="auto"/>
        <w:right w:val="none" w:sz="0" w:space="0" w:color="auto"/>
      </w:divBdr>
    </w:div>
    <w:div w:id="1376156504">
      <w:bodyDiv w:val="1"/>
      <w:marLeft w:val="0"/>
      <w:marRight w:val="0"/>
      <w:marTop w:val="0"/>
      <w:marBottom w:val="0"/>
      <w:divBdr>
        <w:top w:val="none" w:sz="0" w:space="0" w:color="auto"/>
        <w:left w:val="none" w:sz="0" w:space="0" w:color="auto"/>
        <w:bottom w:val="none" w:sz="0" w:space="0" w:color="auto"/>
        <w:right w:val="none" w:sz="0" w:space="0" w:color="auto"/>
      </w:divBdr>
    </w:div>
    <w:div w:id="1393848627">
      <w:bodyDiv w:val="1"/>
      <w:marLeft w:val="0"/>
      <w:marRight w:val="0"/>
      <w:marTop w:val="0"/>
      <w:marBottom w:val="0"/>
      <w:divBdr>
        <w:top w:val="none" w:sz="0" w:space="0" w:color="auto"/>
        <w:left w:val="none" w:sz="0" w:space="0" w:color="auto"/>
        <w:bottom w:val="none" w:sz="0" w:space="0" w:color="auto"/>
        <w:right w:val="none" w:sz="0" w:space="0" w:color="auto"/>
      </w:divBdr>
    </w:div>
    <w:div w:id="1398432450">
      <w:bodyDiv w:val="1"/>
      <w:marLeft w:val="0"/>
      <w:marRight w:val="0"/>
      <w:marTop w:val="0"/>
      <w:marBottom w:val="0"/>
      <w:divBdr>
        <w:top w:val="none" w:sz="0" w:space="0" w:color="auto"/>
        <w:left w:val="none" w:sz="0" w:space="0" w:color="auto"/>
        <w:bottom w:val="none" w:sz="0" w:space="0" w:color="auto"/>
        <w:right w:val="none" w:sz="0" w:space="0" w:color="auto"/>
      </w:divBdr>
    </w:div>
    <w:div w:id="1411924782">
      <w:bodyDiv w:val="1"/>
      <w:marLeft w:val="0"/>
      <w:marRight w:val="0"/>
      <w:marTop w:val="0"/>
      <w:marBottom w:val="0"/>
      <w:divBdr>
        <w:top w:val="none" w:sz="0" w:space="0" w:color="auto"/>
        <w:left w:val="none" w:sz="0" w:space="0" w:color="auto"/>
        <w:bottom w:val="none" w:sz="0" w:space="0" w:color="auto"/>
        <w:right w:val="none" w:sz="0" w:space="0" w:color="auto"/>
      </w:divBdr>
    </w:div>
    <w:div w:id="1420785410">
      <w:bodyDiv w:val="1"/>
      <w:marLeft w:val="0"/>
      <w:marRight w:val="0"/>
      <w:marTop w:val="0"/>
      <w:marBottom w:val="0"/>
      <w:divBdr>
        <w:top w:val="none" w:sz="0" w:space="0" w:color="auto"/>
        <w:left w:val="none" w:sz="0" w:space="0" w:color="auto"/>
        <w:bottom w:val="none" w:sz="0" w:space="0" w:color="auto"/>
        <w:right w:val="none" w:sz="0" w:space="0" w:color="auto"/>
      </w:divBdr>
    </w:div>
    <w:div w:id="1431900638">
      <w:bodyDiv w:val="1"/>
      <w:marLeft w:val="0"/>
      <w:marRight w:val="0"/>
      <w:marTop w:val="0"/>
      <w:marBottom w:val="0"/>
      <w:divBdr>
        <w:top w:val="none" w:sz="0" w:space="0" w:color="auto"/>
        <w:left w:val="none" w:sz="0" w:space="0" w:color="auto"/>
        <w:bottom w:val="none" w:sz="0" w:space="0" w:color="auto"/>
        <w:right w:val="none" w:sz="0" w:space="0" w:color="auto"/>
      </w:divBdr>
    </w:div>
    <w:div w:id="1433742333">
      <w:bodyDiv w:val="1"/>
      <w:marLeft w:val="0"/>
      <w:marRight w:val="0"/>
      <w:marTop w:val="0"/>
      <w:marBottom w:val="0"/>
      <w:divBdr>
        <w:top w:val="none" w:sz="0" w:space="0" w:color="auto"/>
        <w:left w:val="none" w:sz="0" w:space="0" w:color="auto"/>
        <w:bottom w:val="none" w:sz="0" w:space="0" w:color="auto"/>
        <w:right w:val="none" w:sz="0" w:space="0" w:color="auto"/>
      </w:divBdr>
    </w:div>
    <w:div w:id="1460609192">
      <w:bodyDiv w:val="1"/>
      <w:marLeft w:val="0"/>
      <w:marRight w:val="0"/>
      <w:marTop w:val="0"/>
      <w:marBottom w:val="0"/>
      <w:divBdr>
        <w:top w:val="none" w:sz="0" w:space="0" w:color="auto"/>
        <w:left w:val="none" w:sz="0" w:space="0" w:color="auto"/>
        <w:bottom w:val="none" w:sz="0" w:space="0" w:color="auto"/>
        <w:right w:val="none" w:sz="0" w:space="0" w:color="auto"/>
      </w:divBdr>
    </w:div>
    <w:div w:id="1465196038">
      <w:bodyDiv w:val="1"/>
      <w:marLeft w:val="0"/>
      <w:marRight w:val="0"/>
      <w:marTop w:val="0"/>
      <w:marBottom w:val="0"/>
      <w:divBdr>
        <w:top w:val="none" w:sz="0" w:space="0" w:color="auto"/>
        <w:left w:val="none" w:sz="0" w:space="0" w:color="auto"/>
        <w:bottom w:val="none" w:sz="0" w:space="0" w:color="auto"/>
        <w:right w:val="none" w:sz="0" w:space="0" w:color="auto"/>
      </w:divBdr>
    </w:div>
    <w:div w:id="1490560300">
      <w:bodyDiv w:val="1"/>
      <w:marLeft w:val="0"/>
      <w:marRight w:val="0"/>
      <w:marTop w:val="0"/>
      <w:marBottom w:val="0"/>
      <w:divBdr>
        <w:top w:val="none" w:sz="0" w:space="0" w:color="auto"/>
        <w:left w:val="none" w:sz="0" w:space="0" w:color="auto"/>
        <w:bottom w:val="none" w:sz="0" w:space="0" w:color="auto"/>
        <w:right w:val="none" w:sz="0" w:space="0" w:color="auto"/>
      </w:divBdr>
    </w:div>
    <w:div w:id="1491411673">
      <w:bodyDiv w:val="1"/>
      <w:marLeft w:val="0"/>
      <w:marRight w:val="0"/>
      <w:marTop w:val="0"/>
      <w:marBottom w:val="0"/>
      <w:divBdr>
        <w:top w:val="none" w:sz="0" w:space="0" w:color="auto"/>
        <w:left w:val="none" w:sz="0" w:space="0" w:color="auto"/>
        <w:bottom w:val="none" w:sz="0" w:space="0" w:color="auto"/>
        <w:right w:val="none" w:sz="0" w:space="0" w:color="auto"/>
      </w:divBdr>
    </w:div>
    <w:div w:id="1503425861">
      <w:bodyDiv w:val="1"/>
      <w:marLeft w:val="0"/>
      <w:marRight w:val="0"/>
      <w:marTop w:val="0"/>
      <w:marBottom w:val="0"/>
      <w:divBdr>
        <w:top w:val="none" w:sz="0" w:space="0" w:color="auto"/>
        <w:left w:val="none" w:sz="0" w:space="0" w:color="auto"/>
        <w:bottom w:val="none" w:sz="0" w:space="0" w:color="auto"/>
        <w:right w:val="none" w:sz="0" w:space="0" w:color="auto"/>
      </w:divBdr>
    </w:div>
    <w:div w:id="1505435697">
      <w:bodyDiv w:val="1"/>
      <w:marLeft w:val="0"/>
      <w:marRight w:val="0"/>
      <w:marTop w:val="0"/>
      <w:marBottom w:val="0"/>
      <w:divBdr>
        <w:top w:val="none" w:sz="0" w:space="0" w:color="auto"/>
        <w:left w:val="none" w:sz="0" w:space="0" w:color="auto"/>
        <w:bottom w:val="none" w:sz="0" w:space="0" w:color="auto"/>
        <w:right w:val="none" w:sz="0" w:space="0" w:color="auto"/>
      </w:divBdr>
    </w:div>
    <w:div w:id="1511916685">
      <w:bodyDiv w:val="1"/>
      <w:marLeft w:val="0"/>
      <w:marRight w:val="0"/>
      <w:marTop w:val="0"/>
      <w:marBottom w:val="0"/>
      <w:divBdr>
        <w:top w:val="none" w:sz="0" w:space="0" w:color="auto"/>
        <w:left w:val="none" w:sz="0" w:space="0" w:color="auto"/>
        <w:bottom w:val="none" w:sz="0" w:space="0" w:color="auto"/>
        <w:right w:val="none" w:sz="0" w:space="0" w:color="auto"/>
      </w:divBdr>
    </w:div>
    <w:div w:id="1513715888">
      <w:bodyDiv w:val="1"/>
      <w:marLeft w:val="0"/>
      <w:marRight w:val="0"/>
      <w:marTop w:val="0"/>
      <w:marBottom w:val="0"/>
      <w:divBdr>
        <w:top w:val="none" w:sz="0" w:space="0" w:color="auto"/>
        <w:left w:val="none" w:sz="0" w:space="0" w:color="auto"/>
        <w:bottom w:val="none" w:sz="0" w:space="0" w:color="auto"/>
        <w:right w:val="none" w:sz="0" w:space="0" w:color="auto"/>
      </w:divBdr>
    </w:div>
    <w:div w:id="1514226310">
      <w:bodyDiv w:val="1"/>
      <w:marLeft w:val="0"/>
      <w:marRight w:val="0"/>
      <w:marTop w:val="0"/>
      <w:marBottom w:val="0"/>
      <w:divBdr>
        <w:top w:val="none" w:sz="0" w:space="0" w:color="auto"/>
        <w:left w:val="none" w:sz="0" w:space="0" w:color="auto"/>
        <w:bottom w:val="none" w:sz="0" w:space="0" w:color="auto"/>
        <w:right w:val="none" w:sz="0" w:space="0" w:color="auto"/>
      </w:divBdr>
    </w:div>
    <w:div w:id="1525052031">
      <w:bodyDiv w:val="1"/>
      <w:marLeft w:val="0"/>
      <w:marRight w:val="0"/>
      <w:marTop w:val="0"/>
      <w:marBottom w:val="0"/>
      <w:divBdr>
        <w:top w:val="none" w:sz="0" w:space="0" w:color="auto"/>
        <w:left w:val="none" w:sz="0" w:space="0" w:color="auto"/>
        <w:bottom w:val="none" w:sz="0" w:space="0" w:color="auto"/>
        <w:right w:val="none" w:sz="0" w:space="0" w:color="auto"/>
      </w:divBdr>
    </w:div>
    <w:div w:id="1533105785">
      <w:bodyDiv w:val="1"/>
      <w:marLeft w:val="0"/>
      <w:marRight w:val="0"/>
      <w:marTop w:val="0"/>
      <w:marBottom w:val="0"/>
      <w:divBdr>
        <w:top w:val="none" w:sz="0" w:space="0" w:color="auto"/>
        <w:left w:val="none" w:sz="0" w:space="0" w:color="auto"/>
        <w:bottom w:val="none" w:sz="0" w:space="0" w:color="auto"/>
        <w:right w:val="none" w:sz="0" w:space="0" w:color="auto"/>
      </w:divBdr>
    </w:div>
    <w:div w:id="1535969913">
      <w:bodyDiv w:val="1"/>
      <w:marLeft w:val="0"/>
      <w:marRight w:val="0"/>
      <w:marTop w:val="0"/>
      <w:marBottom w:val="0"/>
      <w:divBdr>
        <w:top w:val="none" w:sz="0" w:space="0" w:color="auto"/>
        <w:left w:val="none" w:sz="0" w:space="0" w:color="auto"/>
        <w:bottom w:val="none" w:sz="0" w:space="0" w:color="auto"/>
        <w:right w:val="none" w:sz="0" w:space="0" w:color="auto"/>
      </w:divBdr>
    </w:div>
    <w:div w:id="1537111721">
      <w:bodyDiv w:val="1"/>
      <w:marLeft w:val="0"/>
      <w:marRight w:val="0"/>
      <w:marTop w:val="0"/>
      <w:marBottom w:val="0"/>
      <w:divBdr>
        <w:top w:val="none" w:sz="0" w:space="0" w:color="auto"/>
        <w:left w:val="none" w:sz="0" w:space="0" w:color="auto"/>
        <w:bottom w:val="none" w:sz="0" w:space="0" w:color="auto"/>
        <w:right w:val="none" w:sz="0" w:space="0" w:color="auto"/>
      </w:divBdr>
    </w:div>
    <w:div w:id="1539858501">
      <w:bodyDiv w:val="1"/>
      <w:marLeft w:val="0"/>
      <w:marRight w:val="0"/>
      <w:marTop w:val="0"/>
      <w:marBottom w:val="0"/>
      <w:divBdr>
        <w:top w:val="none" w:sz="0" w:space="0" w:color="auto"/>
        <w:left w:val="none" w:sz="0" w:space="0" w:color="auto"/>
        <w:bottom w:val="none" w:sz="0" w:space="0" w:color="auto"/>
        <w:right w:val="none" w:sz="0" w:space="0" w:color="auto"/>
      </w:divBdr>
    </w:div>
    <w:div w:id="1558786062">
      <w:bodyDiv w:val="1"/>
      <w:marLeft w:val="0"/>
      <w:marRight w:val="0"/>
      <w:marTop w:val="0"/>
      <w:marBottom w:val="0"/>
      <w:divBdr>
        <w:top w:val="none" w:sz="0" w:space="0" w:color="auto"/>
        <w:left w:val="none" w:sz="0" w:space="0" w:color="auto"/>
        <w:bottom w:val="none" w:sz="0" w:space="0" w:color="auto"/>
        <w:right w:val="none" w:sz="0" w:space="0" w:color="auto"/>
      </w:divBdr>
    </w:div>
    <w:div w:id="1569417185">
      <w:bodyDiv w:val="1"/>
      <w:marLeft w:val="0"/>
      <w:marRight w:val="0"/>
      <w:marTop w:val="0"/>
      <w:marBottom w:val="0"/>
      <w:divBdr>
        <w:top w:val="none" w:sz="0" w:space="0" w:color="auto"/>
        <w:left w:val="none" w:sz="0" w:space="0" w:color="auto"/>
        <w:bottom w:val="none" w:sz="0" w:space="0" w:color="auto"/>
        <w:right w:val="none" w:sz="0" w:space="0" w:color="auto"/>
      </w:divBdr>
    </w:div>
    <w:div w:id="1572354248">
      <w:bodyDiv w:val="1"/>
      <w:marLeft w:val="0"/>
      <w:marRight w:val="0"/>
      <w:marTop w:val="0"/>
      <w:marBottom w:val="0"/>
      <w:divBdr>
        <w:top w:val="none" w:sz="0" w:space="0" w:color="auto"/>
        <w:left w:val="none" w:sz="0" w:space="0" w:color="auto"/>
        <w:bottom w:val="none" w:sz="0" w:space="0" w:color="auto"/>
        <w:right w:val="none" w:sz="0" w:space="0" w:color="auto"/>
      </w:divBdr>
    </w:div>
    <w:div w:id="1593975444">
      <w:bodyDiv w:val="1"/>
      <w:marLeft w:val="0"/>
      <w:marRight w:val="0"/>
      <w:marTop w:val="0"/>
      <w:marBottom w:val="0"/>
      <w:divBdr>
        <w:top w:val="none" w:sz="0" w:space="0" w:color="auto"/>
        <w:left w:val="none" w:sz="0" w:space="0" w:color="auto"/>
        <w:bottom w:val="none" w:sz="0" w:space="0" w:color="auto"/>
        <w:right w:val="none" w:sz="0" w:space="0" w:color="auto"/>
      </w:divBdr>
    </w:div>
    <w:div w:id="1595436874">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01599793">
      <w:bodyDiv w:val="1"/>
      <w:marLeft w:val="0"/>
      <w:marRight w:val="0"/>
      <w:marTop w:val="0"/>
      <w:marBottom w:val="0"/>
      <w:divBdr>
        <w:top w:val="none" w:sz="0" w:space="0" w:color="auto"/>
        <w:left w:val="none" w:sz="0" w:space="0" w:color="auto"/>
        <w:bottom w:val="none" w:sz="0" w:space="0" w:color="auto"/>
        <w:right w:val="none" w:sz="0" w:space="0" w:color="auto"/>
      </w:divBdr>
    </w:div>
    <w:div w:id="1644430928">
      <w:bodyDiv w:val="1"/>
      <w:marLeft w:val="0"/>
      <w:marRight w:val="0"/>
      <w:marTop w:val="0"/>
      <w:marBottom w:val="0"/>
      <w:divBdr>
        <w:top w:val="none" w:sz="0" w:space="0" w:color="auto"/>
        <w:left w:val="none" w:sz="0" w:space="0" w:color="auto"/>
        <w:bottom w:val="none" w:sz="0" w:space="0" w:color="auto"/>
        <w:right w:val="none" w:sz="0" w:space="0" w:color="auto"/>
      </w:divBdr>
    </w:div>
    <w:div w:id="1647123177">
      <w:bodyDiv w:val="1"/>
      <w:marLeft w:val="0"/>
      <w:marRight w:val="0"/>
      <w:marTop w:val="0"/>
      <w:marBottom w:val="0"/>
      <w:divBdr>
        <w:top w:val="none" w:sz="0" w:space="0" w:color="auto"/>
        <w:left w:val="none" w:sz="0" w:space="0" w:color="auto"/>
        <w:bottom w:val="none" w:sz="0" w:space="0" w:color="auto"/>
        <w:right w:val="none" w:sz="0" w:space="0" w:color="auto"/>
      </w:divBdr>
    </w:div>
    <w:div w:id="1650790258">
      <w:bodyDiv w:val="1"/>
      <w:marLeft w:val="0"/>
      <w:marRight w:val="0"/>
      <w:marTop w:val="0"/>
      <w:marBottom w:val="0"/>
      <w:divBdr>
        <w:top w:val="none" w:sz="0" w:space="0" w:color="auto"/>
        <w:left w:val="none" w:sz="0" w:space="0" w:color="auto"/>
        <w:bottom w:val="none" w:sz="0" w:space="0" w:color="auto"/>
        <w:right w:val="none" w:sz="0" w:space="0" w:color="auto"/>
      </w:divBdr>
    </w:div>
    <w:div w:id="1670938082">
      <w:bodyDiv w:val="1"/>
      <w:marLeft w:val="0"/>
      <w:marRight w:val="0"/>
      <w:marTop w:val="0"/>
      <w:marBottom w:val="0"/>
      <w:divBdr>
        <w:top w:val="none" w:sz="0" w:space="0" w:color="auto"/>
        <w:left w:val="none" w:sz="0" w:space="0" w:color="auto"/>
        <w:bottom w:val="none" w:sz="0" w:space="0" w:color="auto"/>
        <w:right w:val="none" w:sz="0" w:space="0" w:color="auto"/>
      </w:divBdr>
    </w:div>
    <w:div w:id="1715303270">
      <w:bodyDiv w:val="1"/>
      <w:marLeft w:val="0"/>
      <w:marRight w:val="0"/>
      <w:marTop w:val="0"/>
      <w:marBottom w:val="0"/>
      <w:divBdr>
        <w:top w:val="none" w:sz="0" w:space="0" w:color="auto"/>
        <w:left w:val="none" w:sz="0" w:space="0" w:color="auto"/>
        <w:bottom w:val="none" w:sz="0" w:space="0" w:color="auto"/>
        <w:right w:val="none" w:sz="0" w:space="0" w:color="auto"/>
      </w:divBdr>
    </w:div>
    <w:div w:id="1720856063">
      <w:bodyDiv w:val="1"/>
      <w:marLeft w:val="0"/>
      <w:marRight w:val="0"/>
      <w:marTop w:val="0"/>
      <w:marBottom w:val="0"/>
      <w:divBdr>
        <w:top w:val="none" w:sz="0" w:space="0" w:color="auto"/>
        <w:left w:val="none" w:sz="0" w:space="0" w:color="auto"/>
        <w:bottom w:val="none" w:sz="0" w:space="0" w:color="auto"/>
        <w:right w:val="none" w:sz="0" w:space="0" w:color="auto"/>
      </w:divBdr>
    </w:div>
    <w:div w:id="1748528570">
      <w:bodyDiv w:val="1"/>
      <w:marLeft w:val="0"/>
      <w:marRight w:val="0"/>
      <w:marTop w:val="0"/>
      <w:marBottom w:val="0"/>
      <w:divBdr>
        <w:top w:val="none" w:sz="0" w:space="0" w:color="auto"/>
        <w:left w:val="none" w:sz="0" w:space="0" w:color="auto"/>
        <w:bottom w:val="none" w:sz="0" w:space="0" w:color="auto"/>
        <w:right w:val="none" w:sz="0" w:space="0" w:color="auto"/>
      </w:divBdr>
    </w:div>
    <w:div w:id="1755738160">
      <w:bodyDiv w:val="1"/>
      <w:marLeft w:val="0"/>
      <w:marRight w:val="0"/>
      <w:marTop w:val="0"/>
      <w:marBottom w:val="0"/>
      <w:divBdr>
        <w:top w:val="none" w:sz="0" w:space="0" w:color="auto"/>
        <w:left w:val="none" w:sz="0" w:space="0" w:color="auto"/>
        <w:bottom w:val="none" w:sz="0" w:space="0" w:color="auto"/>
        <w:right w:val="none" w:sz="0" w:space="0" w:color="auto"/>
      </w:divBdr>
    </w:div>
    <w:div w:id="1771852739">
      <w:bodyDiv w:val="1"/>
      <w:marLeft w:val="0"/>
      <w:marRight w:val="0"/>
      <w:marTop w:val="0"/>
      <w:marBottom w:val="0"/>
      <w:divBdr>
        <w:top w:val="none" w:sz="0" w:space="0" w:color="auto"/>
        <w:left w:val="none" w:sz="0" w:space="0" w:color="auto"/>
        <w:bottom w:val="none" w:sz="0" w:space="0" w:color="auto"/>
        <w:right w:val="none" w:sz="0" w:space="0" w:color="auto"/>
      </w:divBdr>
    </w:div>
    <w:div w:id="1775708316">
      <w:bodyDiv w:val="1"/>
      <w:marLeft w:val="0"/>
      <w:marRight w:val="0"/>
      <w:marTop w:val="0"/>
      <w:marBottom w:val="0"/>
      <w:divBdr>
        <w:top w:val="none" w:sz="0" w:space="0" w:color="auto"/>
        <w:left w:val="none" w:sz="0" w:space="0" w:color="auto"/>
        <w:bottom w:val="none" w:sz="0" w:space="0" w:color="auto"/>
        <w:right w:val="none" w:sz="0" w:space="0" w:color="auto"/>
      </w:divBdr>
    </w:div>
    <w:div w:id="1776706252">
      <w:bodyDiv w:val="1"/>
      <w:marLeft w:val="0"/>
      <w:marRight w:val="0"/>
      <w:marTop w:val="0"/>
      <w:marBottom w:val="0"/>
      <w:divBdr>
        <w:top w:val="none" w:sz="0" w:space="0" w:color="auto"/>
        <w:left w:val="none" w:sz="0" w:space="0" w:color="auto"/>
        <w:bottom w:val="none" w:sz="0" w:space="0" w:color="auto"/>
        <w:right w:val="none" w:sz="0" w:space="0" w:color="auto"/>
      </w:divBdr>
    </w:div>
    <w:div w:id="1781334709">
      <w:bodyDiv w:val="1"/>
      <w:marLeft w:val="0"/>
      <w:marRight w:val="0"/>
      <w:marTop w:val="0"/>
      <w:marBottom w:val="0"/>
      <w:divBdr>
        <w:top w:val="none" w:sz="0" w:space="0" w:color="auto"/>
        <w:left w:val="none" w:sz="0" w:space="0" w:color="auto"/>
        <w:bottom w:val="none" w:sz="0" w:space="0" w:color="auto"/>
        <w:right w:val="none" w:sz="0" w:space="0" w:color="auto"/>
      </w:divBdr>
    </w:div>
    <w:div w:id="1784611977">
      <w:bodyDiv w:val="1"/>
      <w:marLeft w:val="0"/>
      <w:marRight w:val="0"/>
      <w:marTop w:val="0"/>
      <w:marBottom w:val="0"/>
      <w:divBdr>
        <w:top w:val="none" w:sz="0" w:space="0" w:color="auto"/>
        <w:left w:val="none" w:sz="0" w:space="0" w:color="auto"/>
        <w:bottom w:val="none" w:sz="0" w:space="0" w:color="auto"/>
        <w:right w:val="none" w:sz="0" w:space="0" w:color="auto"/>
      </w:divBdr>
    </w:div>
    <w:div w:id="1797018892">
      <w:bodyDiv w:val="1"/>
      <w:marLeft w:val="0"/>
      <w:marRight w:val="0"/>
      <w:marTop w:val="0"/>
      <w:marBottom w:val="0"/>
      <w:divBdr>
        <w:top w:val="none" w:sz="0" w:space="0" w:color="auto"/>
        <w:left w:val="none" w:sz="0" w:space="0" w:color="auto"/>
        <w:bottom w:val="none" w:sz="0" w:space="0" w:color="auto"/>
        <w:right w:val="none" w:sz="0" w:space="0" w:color="auto"/>
      </w:divBdr>
    </w:div>
    <w:div w:id="1801917386">
      <w:bodyDiv w:val="1"/>
      <w:marLeft w:val="0"/>
      <w:marRight w:val="0"/>
      <w:marTop w:val="0"/>
      <w:marBottom w:val="0"/>
      <w:divBdr>
        <w:top w:val="none" w:sz="0" w:space="0" w:color="auto"/>
        <w:left w:val="none" w:sz="0" w:space="0" w:color="auto"/>
        <w:bottom w:val="none" w:sz="0" w:space="0" w:color="auto"/>
        <w:right w:val="none" w:sz="0" w:space="0" w:color="auto"/>
      </w:divBdr>
    </w:div>
    <w:div w:id="1807117360">
      <w:bodyDiv w:val="1"/>
      <w:marLeft w:val="0"/>
      <w:marRight w:val="0"/>
      <w:marTop w:val="0"/>
      <w:marBottom w:val="0"/>
      <w:divBdr>
        <w:top w:val="none" w:sz="0" w:space="0" w:color="auto"/>
        <w:left w:val="none" w:sz="0" w:space="0" w:color="auto"/>
        <w:bottom w:val="none" w:sz="0" w:space="0" w:color="auto"/>
        <w:right w:val="none" w:sz="0" w:space="0" w:color="auto"/>
      </w:divBdr>
    </w:div>
    <w:div w:id="1808663528">
      <w:bodyDiv w:val="1"/>
      <w:marLeft w:val="0"/>
      <w:marRight w:val="0"/>
      <w:marTop w:val="0"/>
      <w:marBottom w:val="0"/>
      <w:divBdr>
        <w:top w:val="none" w:sz="0" w:space="0" w:color="auto"/>
        <w:left w:val="none" w:sz="0" w:space="0" w:color="auto"/>
        <w:bottom w:val="none" w:sz="0" w:space="0" w:color="auto"/>
        <w:right w:val="none" w:sz="0" w:space="0" w:color="auto"/>
      </w:divBdr>
    </w:div>
    <w:div w:id="1810394733">
      <w:bodyDiv w:val="1"/>
      <w:marLeft w:val="0"/>
      <w:marRight w:val="0"/>
      <w:marTop w:val="0"/>
      <w:marBottom w:val="0"/>
      <w:divBdr>
        <w:top w:val="none" w:sz="0" w:space="0" w:color="auto"/>
        <w:left w:val="none" w:sz="0" w:space="0" w:color="auto"/>
        <w:bottom w:val="none" w:sz="0" w:space="0" w:color="auto"/>
        <w:right w:val="none" w:sz="0" w:space="0" w:color="auto"/>
      </w:divBdr>
    </w:div>
    <w:div w:id="1812750238">
      <w:bodyDiv w:val="1"/>
      <w:marLeft w:val="0"/>
      <w:marRight w:val="0"/>
      <w:marTop w:val="0"/>
      <w:marBottom w:val="0"/>
      <w:divBdr>
        <w:top w:val="none" w:sz="0" w:space="0" w:color="auto"/>
        <w:left w:val="none" w:sz="0" w:space="0" w:color="auto"/>
        <w:bottom w:val="none" w:sz="0" w:space="0" w:color="auto"/>
        <w:right w:val="none" w:sz="0" w:space="0" w:color="auto"/>
      </w:divBdr>
    </w:div>
    <w:div w:id="1813906927">
      <w:bodyDiv w:val="1"/>
      <w:marLeft w:val="0"/>
      <w:marRight w:val="0"/>
      <w:marTop w:val="0"/>
      <w:marBottom w:val="0"/>
      <w:divBdr>
        <w:top w:val="none" w:sz="0" w:space="0" w:color="auto"/>
        <w:left w:val="none" w:sz="0" w:space="0" w:color="auto"/>
        <w:bottom w:val="none" w:sz="0" w:space="0" w:color="auto"/>
        <w:right w:val="none" w:sz="0" w:space="0" w:color="auto"/>
      </w:divBdr>
    </w:div>
    <w:div w:id="1817183944">
      <w:bodyDiv w:val="1"/>
      <w:marLeft w:val="0"/>
      <w:marRight w:val="0"/>
      <w:marTop w:val="0"/>
      <w:marBottom w:val="0"/>
      <w:divBdr>
        <w:top w:val="none" w:sz="0" w:space="0" w:color="auto"/>
        <w:left w:val="none" w:sz="0" w:space="0" w:color="auto"/>
        <w:bottom w:val="none" w:sz="0" w:space="0" w:color="auto"/>
        <w:right w:val="none" w:sz="0" w:space="0" w:color="auto"/>
      </w:divBdr>
    </w:div>
    <w:div w:id="1822580161">
      <w:bodyDiv w:val="1"/>
      <w:marLeft w:val="0"/>
      <w:marRight w:val="0"/>
      <w:marTop w:val="0"/>
      <w:marBottom w:val="0"/>
      <w:divBdr>
        <w:top w:val="none" w:sz="0" w:space="0" w:color="auto"/>
        <w:left w:val="none" w:sz="0" w:space="0" w:color="auto"/>
        <w:bottom w:val="none" w:sz="0" w:space="0" w:color="auto"/>
        <w:right w:val="none" w:sz="0" w:space="0" w:color="auto"/>
      </w:divBdr>
    </w:div>
    <w:div w:id="1827817332">
      <w:bodyDiv w:val="1"/>
      <w:marLeft w:val="0"/>
      <w:marRight w:val="0"/>
      <w:marTop w:val="0"/>
      <w:marBottom w:val="0"/>
      <w:divBdr>
        <w:top w:val="none" w:sz="0" w:space="0" w:color="auto"/>
        <w:left w:val="none" w:sz="0" w:space="0" w:color="auto"/>
        <w:bottom w:val="none" w:sz="0" w:space="0" w:color="auto"/>
        <w:right w:val="none" w:sz="0" w:space="0" w:color="auto"/>
      </w:divBdr>
    </w:div>
    <w:div w:id="1829518059">
      <w:bodyDiv w:val="1"/>
      <w:marLeft w:val="0"/>
      <w:marRight w:val="0"/>
      <w:marTop w:val="0"/>
      <w:marBottom w:val="0"/>
      <w:divBdr>
        <w:top w:val="none" w:sz="0" w:space="0" w:color="auto"/>
        <w:left w:val="none" w:sz="0" w:space="0" w:color="auto"/>
        <w:bottom w:val="none" w:sz="0" w:space="0" w:color="auto"/>
        <w:right w:val="none" w:sz="0" w:space="0" w:color="auto"/>
      </w:divBdr>
    </w:div>
    <w:div w:id="1830636433">
      <w:bodyDiv w:val="1"/>
      <w:marLeft w:val="0"/>
      <w:marRight w:val="0"/>
      <w:marTop w:val="0"/>
      <w:marBottom w:val="0"/>
      <w:divBdr>
        <w:top w:val="none" w:sz="0" w:space="0" w:color="auto"/>
        <w:left w:val="none" w:sz="0" w:space="0" w:color="auto"/>
        <w:bottom w:val="none" w:sz="0" w:space="0" w:color="auto"/>
        <w:right w:val="none" w:sz="0" w:space="0" w:color="auto"/>
      </w:divBdr>
    </w:div>
    <w:div w:id="1842236345">
      <w:bodyDiv w:val="1"/>
      <w:marLeft w:val="0"/>
      <w:marRight w:val="0"/>
      <w:marTop w:val="0"/>
      <w:marBottom w:val="0"/>
      <w:divBdr>
        <w:top w:val="none" w:sz="0" w:space="0" w:color="auto"/>
        <w:left w:val="none" w:sz="0" w:space="0" w:color="auto"/>
        <w:bottom w:val="none" w:sz="0" w:space="0" w:color="auto"/>
        <w:right w:val="none" w:sz="0" w:space="0" w:color="auto"/>
      </w:divBdr>
    </w:div>
    <w:div w:id="1846705825">
      <w:bodyDiv w:val="1"/>
      <w:marLeft w:val="0"/>
      <w:marRight w:val="0"/>
      <w:marTop w:val="0"/>
      <w:marBottom w:val="0"/>
      <w:divBdr>
        <w:top w:val="none" w:sz="0" w:space="0" w:color="auto"/>
        <w:left w:val="none" w:sz="0" w:space="0" w:color="auto"/>
        <w:bottom w:val="none" w:sz="0" w:space="0" w:color="auto"/>
        <w:right w:val="none" w:sz="0" w:space="0" w:color="auto"/>
      </w:divBdr>
    </w:div>
    <w:div w:id="1846893722">
      <w:bodyDiv w:val="1"/>
      <w:marLeft w:val="0"/>
      <w:marRight w:val="0"/>
      <w:marTop w:val="0"/>
      <w:marBottom w:val="0"/>
      <w:divBdr>
        <w:top w:val="none" w:sz="0" w:space="0" w:color="auto"/>
        <w:left w:val="none" w:sz="0" w:space="0" w:color="auto"/>
        <w:bottom w:val="none" w:sz="0" w:space="0" w:color="auto"/>
        <w:right w:val="none" w:sz="0" w:space="0" w:color="auto"/>
      </w:divBdr>
    </w:div>
    <w:div w:id="1863475884">
      <w:bodyDiv w:val="1"/>
      <w:marLeft w:val="0"/>
      <w:marRight w:val="0"/>
      <w:marTop w:val="0"/>
      <w:marBottom w:val="0"/>
      <w:divBdr>
        <w:top w:val="none" w:sz="0" w:space="0" w:color="auto"/>
        <w:left w:val="none" w:sz="0" w:space="0" w:color="auto"/>
        <w:bottom w:val="none" w:sz="0" w:space="0" w:color="auto"/>
        <w:right w:val="none" w:sz="0" w:space="0" w:color="auto"/>
      </w:divBdr>
    </w:div>
    <w:div w:id="1871259619">
      <w:bodyDiv w:val="1"/>
      <w:marLeft w:val="0"/>
      <w:marRight w:val="0"/>
      <w:marTop w:val="0"/>
      <w:marBottom w:val="0"/>
      <w:divBdr>
        <w:top w:val="none" w:sz="0" w:space="0" w:color="auto"/>
        <w:left w:val="none" w:sz="0" w:space="0" w:color="auto"/>
        <w:bottom w:val="none" w:sz="0" w:space="0" w:color="auto"/>
        <w:right w:val="none" w:sz="0" w:space="0" w:color="auto"/>
      </w:divBdr>
    </w:div>
    <w:div w:id="1871457132">
      <w:bodyDiv w:val="1"/>
      <w:marLeft w:val="0"/>
      <w:marRight w:val="0"/>
      <w:marTop w:val="0"/>
      <w:marBottom w:val="0"/>
      <w:divBdr>
        <w:top w:val="none" w:sz="0" w:space="0" w:color="auto"/>
        <w:left w:val="none" w:sz="0" w:space="0" w:color="auto"/>
        <w:bottom w:val="none" w:sz="0" w:space="0" w:color="auto"/>
        <w:right w:val="none" w:sz="0" w:space="0" w:color="auto"/>
      </w:divBdr>
    </w:div>
    <w:div w:id="1875540118">
      <w:bodyDiv w:val="1"/>
      <w:marLeft w:val="0"/>
      <w:marRight w:val="0"/>
      <w:marTop w:val="0"/>
      <w:marBottom w:val="0"/>
      <w:divBdr>
        <w:top w:val="none" w:sz="0" w:space="0" w:color="auto"/>
        <w:left w:val="none" w:sz="0" w:space="0" w:color="auto"/>
        <w:bottom w:val="none" w:sz="0" w:space="0" w:color="auto"/>
        <w:right w:val="none" w:sz="0" w:space="0" w:color="auto"/>
      </w:divBdr>
    </w:div>
    <w:div w:id="1878854871">
      <w:bodyDiv w:val="1"/>
      <w:marLeft w:val="0"/>
      <w:marRight w:val="0"/>
      <w:marTop w:val="0"/>
      <w:marBottom w:val="0"/>
      <w:divBdr>
        <w:top w:val="none" w:sz="0" w:space="0" w:color="auto"/>
        <w:left w:val="none" w:sz="0" w:space="0" w:color="auto"/>
        <w:bottom w:val="none" w:sz="0" w:space="0" w:color="auto"/>
        <w:right w:val="none" w:sz="0" w:space="0" w:color="auto"/>
      </w:divBdr>
    </w:div>
    <w:div w:id="1880165306">
      <w:bodyDiv w:val="1"/>
      <w:marLeft w:val="0"/>
      <w:marRight w:val="0"/>
      <w:marTop w:val="0"/>
      <w:marBottom w:val="0"/>
      <w:divBdr>
        <w:top w:val="none" w:sz="0" w:space="0" w:color="auto"/>
        <w:left w:val="none" w:sz="0" w:space="0" w:color="auto"/>
        <w:bottom w:val="none" w:sz="0" w:space="0" w:color="auto"/>
        <w:right w:val="none" w:sz="0" w:space="0" w:color="auto"/>
      </w:divBdr>
    </w:div>
    <w:div w:id="1886063396">
      <w:bodyDiv w:val="1"/>
      <w:marLeft w:val="0"/>
      <w:marRight w:val="0"/>
      <w:marTop w:val="0"/>
      <w:marBottom w:val="0"/>
      <w:divBdr>
        <w:top w:val="none" w:sz="0" w:space="0" w:color="auto"/>
        <w:left w:val="none" w:sz="0" w:space="0" w:color="auto"/>
        <w:bottom w:val="none" w:sz="0" w:space="0" w:color="auto"/>
        <w:right w:val="none" w:sz="0" w:space="0" w:color="auto"/>
      </w:divBdr>
    </w:div>
    <w:div w:id="1897475460">
      <w:bodyDiv w:val="1"/>
      <w:marLeft w:val="0"/>
      <w:marRight w:val="0"/>
      <w:marTop w:val="0"/>
      <w:marBottom w:val="0"/>
      <w:divBdr>
        <w:top w:val="none" w:sz="0" w:space="0" w:color="auto"/>
        <w:left w:val="none" w:sz="0" w:space="0" w:color="auto"/>
        <w:bottom w:val="none" w:sz="0" w:space="0" w:color="auto"/>
        <w:right w:val="none" w:sz="0" w:space="0" w:color="auto"/>
      </w:divBdr>
    </w:div>
    <w:div w:id="1905136102">
      <w:bodyDiv w:val="1"/>
      <w:marLeft w:val="0"/>
      <w:marRight w:val="0"/>
      <w:marTop w:val="0"/>
      <w:marBottom w:val="0"/>
      <w:divBdr>
        <w:top w:val="none" w:sz="0" w:space="0" w:color="auto"/>
        <w:left w:val="none" w:sz="0" w:space="0" w:color="auto"/>
        <w:bottom w:val="none" w:sz="0" w:space="0" w:color="auto"/>
        <w:right w:val="none" w:sz="0" w:space="0" w:color="auto"/>
      </w:divBdr>
    </w:div>
    <w:div w:id="1918242985">
      <w:bodyDiv w:val="1"/>
      <w:marLeft w:val="0"/>
      <w:marRight w:val="0"/>
      <w:marTop w:val="0"/>
      <w:marBottom w:val="0"/>
      <w:divBdr>
        <w:top w:val="none" w:sz="0" w:space="0" w:color="auto"/>
        <w:left w:val="none" w:sz="0" w:space="0" w:color="auto"/>
        <w:bottom w:val="none" w:sz="0" w:space="0" w:color="auto"/>
        <w:right w:val="none" w:sz="0" w:space="0" w:color="auto"/>
      </w:divBdr>
    </w:div>
    <w:div w:id="1921333390">
      <w:bodyDiv w:val="1"/>
      <w:marLeft w:val="0"/>
      <w:marRight w:val="0"/>
      <w:marTop w:val="0"/>
      <w:marBottom w:val="0"/>
      <w:divBdr>
        <w:top w:val="none" w:sz="0" w:space="0" w:color="auto"/>
        <w:left w:val="none" w:sz="0" w:space="0" w:color="auto"/>
        <w:bottom w:val="none" w:sz="0" w:space="0" w:color="auto"/>
        <w:right w:val="none" w:sz="0" w:space="0" w:color="auto"/>
      </w:divBdr>
    </w:div>
    <w:div w:id="1960255805">
      <w:bodyDiv w:val="1"/>
      <w:marLeft w:val="0"/>
      <w:marRight w:val="0"/>
      <w:marTop w:val="0"/>
      <w:marBottom w:val="0"/>
      <w:divBdr>
        <w:top w:val="none" w:sz="0" w:space="0" w:color="auto"/>
        <w:left w:val="none" w:sz="0" w:space="0" w:color="auto"/>
        <w:bottom w:val="none" w:sz="0" w:space="0" w:color="auto"/>
        <w:right w:val="none" w:sz="0" w:space="0" w:color="auto"/>
      </w:divBdr>
    </w:div>
    <w:div w:id="1962883379">
      <w:bodyDiv w:val="1"/>
      <w:marLeft w:val="0"/>
      <w:marRight w:val="0"/>
      <w:marTop w:val="0"/>
      <w:marBottom w:val="0"/>
      <w:divBdr>
        <w:top w:val="none" w:sz="0" w:space="0" w:color="auto"/>
        <w:left w:val="none" w:sz="0" w:space="0" w:color="auto"/>
        <w:bottom w:val="none" w:sz="0" w:space="0" w:color="auto"/>
        <w:right w:val="none" w:sz="0" w:space="0" w:color="auto"/>
      </w:divBdr>
    </w:div>
    <w:div w:id="1977757416">
      <w:bodyDiv w:val="1"/>
      <w:marLeft w:val="0"/>
      <w:marRight w:val="0"/>
      <w:marTop w:val="0"/>
      <w:marBottom w:val="0"/>
      <w:divBdr>
        <w:top w:val="none" w:sz="0" w:space="0" w:color="auto"/>
        <w:left w:val="none" w:sz="0" w:space="0" w:color="auto"/>
        <w:bottom w:val="none" w:sz="0" w:space="0" w:color="auto"/>
        <w:right w:val="none" w:sz="0" w:space="0" w:color="auto"/>
      </w:divBdr>
    </w:div>
    <w:div w:id="1982687384">
      <w:bodyDiv w:val="1"/>
      <w:marLeft w:val="0"/>
      <w:marRight w:val="0"/>
      <w:marTop w:val="0"/>
      <w:marBottom w:val="0"/>
      <w:divBdr>
        <w:top w:val="none" w:sz="0" w:space="0" w:color="auto"/>
        <w:left w:val="none" w:sz="0" w:space="0" w:color="auto"/>
        <w:bottom w:val="none" w:sz="0" w:space="0" w:color="auto"/>
        <w:right w:val="none" w:sz="0" w:space="0" w:color="auto"/>
      </w:divBdr>
    </w:div>
    <w:div w:id="1997294613">
      <w:bodyDiv w:val="1"/>
      <w:marLeft w:val="0"/>
      <w:marRight w:val="0"/>
      <w:marTop w:val="0"/>
      <w:marBottom w:val="0"/>
      <w:divBdr>
        <w:top w:val="none" w:sz="0" w:space="0" w:color="auto"/>
        <w:left w:val="none" w:sz="0" w:space="0" w:color="auto"/>
        <w:bottom w:val="none" w:sz="0" w:space="0" w:color="auto"/>
        <w:right w:val="none" w:sz="0" w:space="0" w:color="auto"/>
      </w:divBdr>
    </w:div>
    <w:div w:id="2009475368">
      <w:bodyDiv w:val="1"/>
      <w:marLeft w:val="0"/>
      <w:marRight w:val="0"/>
      <w:marTop w:val="0"/>
      <w:marBottom w:val="0"/>
      <w:divBdr>
        <w:top w:val="none" w:sz="0" w:space="0" w:color="auto"/>
        <w:left w:val="none" w:sz="0" w:space="0" w:color="auto"/>
        <w:bottom w:val="none" w:sz="0" w:space="0" w:color="auto"/>
        <w:right w:val="none" w:sz="0" w:space="0" w:color="auto"/>
      </w:divBdr>
    </w:div>
    <w:div w:id="2015373713">
      <w:bodyDiv w:val="1"/>
      <w:marLeft w:val="0"/>
      <w:marRight w:val="0"/>
      <w:marTop w:val="0"/>
      <w:marBottom w:val="0"/>
      <w:divBdr>
        <w:top w:val="none" w:sz="0" w:space="0" w:color="auto"/>
        <w:left w:val="none" w:sz="0" w:space="0" w:color="auto"/>
        <w:bottom w:val="none" w:sz="0" w:space="0" w:color="auto"/>
        <w:right w:val="none" w:sz="0" w:space="0" w:color="auto"/>
      </w:divBdr>
    </w:div>
    <w:div w:id="2025394451">
      <w:bodyDiv w:val="1"/>
      <w:marLeft w:val="0"/>
      <w:marRight w:val="0"/>
      <w:marTop w:val="0"/>
      <w:marBottom w:val="0"/>
      <w:divBdr>
        <w:top w:val="none" w:sz="0" w:space="0" w:color="auto"/>
        <w:left w:val="none" w:sz="0" w:space="0" w:color="auto"/>
        <w:bottom w:val="none" w:sz="0" w:space="0" w:color="auto"/>
        <w:right w:val="none" w:sz="0" w:space="0" w:color="auto"/>
      </w:divBdr>
    </w:div>
    <w:div w:id="2026982736">
      <w:bodyDiv w:val="1"/>
      <w:marLeft w:val="0"/>
      <w:marRight w:val="0"/>
      <w:marTop w:val="0"/>
      <w:marBottom w:val="0"/>
      <w:divBdr>
        <w:top w:val="none" w:sz="0" w:space="0" w:color="auto"/>
        <w:left w:val="none" w:sz="0" w:space="0" w:color="auto"/>
        <w:bottom w:val="none" w:sz="0" w:space="0" w:color="auto"/>
        <w:right w:val="none" w:sz="0" w:space="0" w:color="auto"/>
      </w:divBdr>
    </w:div>
    <w:div w:id="2027094353">
      <w:bodyDiv w:val="1"/>
      <w:marLeft w:val="0"/>
      <w:marRight w:val="0"/>
      <w:marTop w:val="0"/>
      <w:marBottom w:val="0"/>
      <w:divBdr>
        <w:top w:val="none" w:sz="0" w:space="0" w:color="auto"/>
        <w:left w:val="none" w:sz="0" w:space="0" w:color="auto"/>
        <w:bottom w:val="none" w:sz="0" w:space="0" w:color="auto"/>
        <w:right w:val="none" w:sz="0" w:space="0" w:color="auto"/>
      </w:divBdr>
    </w:div>
    <w:div w:id="2029480459">
      <w:bodyDiv w:val="1"/>
      <w:marLeft w:val="0"/>
      <w:marRight w:val="0"/>
      <w:marTop w:val="0"/>
      <w:marBottom w:val="0"/>
      <w:divBdr>
        <w:top w:val="none" w:sz="0" w:space="0" w:color="auto"/>
        <w:left w:val="none" w:sz="0" w:space="0" w:color="auto"/>
        <w:bottom w:val="none" w:sz="0" w:space="0" w:color="auto"/>
        <w:right w:val="none" w:sz="0" w:space="0" w:color="auto"/>
      </w:divBdr>
    </w:div>
    <w:div w:id="2038463801">
      <w:bodyDiv w:val="1"/>
      <w:marLeft w:val="0"/>
      <w:marRight w:val="0"/>
      <w:marTop w:val="0"/>
      <w:marBottom w:val="0"/>
      <w:divBdr>
        <w:top w:val="none" w:sz="0" w:space="0" w:color="auto"/>
        <w:left w:val="none" w:sz="0" w:space="0" w:color="auto"/>
        <w:bottom w:val="none" w:sz="0" w:space="0" w:color="auto"/>
        <w:right w:val="none" w:sz="0" w:space="0" w:color="auto"/>
      </w:divBdr>
    </w:div>
    <w:div w:id="2045520717">
      <w:bodyDiv w:val="1"/>
      <w:marLeft w:val="0"/>
      <w:marRight w:val="0"/>
      <w:marTop w:val="0"/>
      <w:marBottom w:val="0"/>
      <w:divBdr>
        <w:top w:val="none" w:sz="0" w:space="0" w:color="auto"/>
        <w:left w:val="none" w:sz="0" w:space="0" w:color="auto"/>
        <w:bottom w:val="none" w:sz="0" w:space="0" w:color="auto"/>
        <w:right w:val="none" w:sz="0" w:space="0" w:color="auto"/>
      </w:divBdr>
    </w:div>
    <w:div w:id="2046905590">
      <w:bodyDiv w:val="1"/>
      <w:marLeft w:val="0"/>
      <w:marRight w:val="0"/>
      <w:marTop w:val="0"/>
      <w:marBottom w:val="0"/>
      <w:divBdr>
        <w:top w:val="none" w:sz="0" w:space="0" w:color="auto"/>
        <w:left w:val="none" w:sz="0" w:space="0" w:color="auto"/>
        <w:bottom w:val="none" w:sz="0" w:space="0" w:color="auto"/>
        <w:right w:val="none" w:sz="0" w:space="0" w:color="auto"/>
      </w:divBdr>
    </w:div>
    <w:div w:id="2047484199">
      <w:bodyDiv w:val="1"/>
      <w:marLeft w:val="0"/>
      <w:marRight w:val="0"/>
      <w:marTop w:val="0"/>
      <w:marBottom w:val="0"/>
      <w:divBdr>
        <w:top w:val="none" w:sz="0" w:space="0" w:color="auto"/>
        <w:left w:val="none" w:sz="0" w:space="0" w:color="auto"/>
        <w:bottom w:val="none" w:sz="0" w:space="0" w:color="auto"/>
        <w:right w:val="none" w:sz="0" w:space="0" w:color="auto"/>
      </w:divBdr>
    </w:div>
    <w:div w:id="2055081405">
      <w:bodyDiv w:val="1"/>
      <w:marLeft w:val="0"/>
      <w:marRight w:val="0"/>
      <w:marTop w:val="0"/>
      <w:marBottom w:val="0"/>
      <w:divBdr>
        <w:top w:val="none" w:sz="0" w:space="0" w:color="auto"/>
        <w:left w:val="none" w:sz="0" w:space="0" w:color="auto"/>
        <w:bottom w:val="none" w:sz="0" w:space="0" w:color="auto"/>
        <w:right w:val="none" w:sz="0" w:space="0" w:color="auto"/>
      </w:divBdr>
    </w:div>
    <w:div w:id="2055694136">
      <w:bodyDiv w:val="1"/>
      <w:marLeft w:val="0"/>
      <w:marRight w:val="0"/>
      <w:marTop w:val="0"/>
      <w:marBottom w:val="0"/>
      <w:divBdr>
        <w:top w:val="none" w:sz="0" w:space="0" w:color="auto"/>
        <w:left w:val="none" w:sz="0" w:space="0" w:color="auto"/>
        <w:bottom w:val="none" w:sz="0" w:space="0" w:color="auto"/>
        <w:right w:val="none" w:sz="0" w:space="0" w:color="auto"/>
      </w:divBdr>
    </w:div>
    <w:div w:id="2060743443">
      <w:bodyDiv w:val="1"/>
      <w:marLeft w:val="0"/>
      <w:marRight w:val="0"/>
      <w:marTop w:val="0"/>
      <w:marBottom w:val="0"/>
      <w:divBdr>
        <w:top w:val="none" w:sz="0" w:space="0" w:color="auto"/>
        <w:left w:val="none" w:sz="0" w:space="0" w:color="auto"/>
        <w:bottom w:val="none" w:sz="0" w:space="0" w:color="auto"/>
        <w:right w:val="none" w:sz="0" w:space="0" w:color="auto"/>
      </w:divBdr>
    </w:div>
    <w:div w:id="2066482935">
      <w:bodyDiv w:val="1"/>
      <w:marLeft w:val="0"/>
      <w:marRight w:val="0"/>
      <w:marTop w:val="0"/>
      <w:marBottom w:val="0"/>
      <w:divBdr>
        <w:top w:val="none" w:sz="0" w:space="0" w:color="auto"/>
        <w:left w:val="none" w:sz="0" w:space="0" w:color="auto"/>
        <w:bottom w:val="none" w:sz="0" w:space="0" w:color="auto"/>
        <w:right w:val="none" w:sz="0" w:space="0" w:color="auto"/>
      </w:divBdr>
    </w:div>
    <w:div w:id="2071995910">
      <w:bodyDiv w:val="1"/>
      <w:marLeft w:val="0"/>
      <w:marRight w:val="0"/>
      <w:marTop w:val="0"/>
      <w:marBottom w:val="0"/>
      <w:divBdr>
        <w:top w:val="none" w:sz="0" w:space="0" w:color="auto"/>
        <w:left w:val="none" w:sz="0" w:space="0" w:color="auto"/>
        <w:bottom w:val="none" w:sz="0" w:space="0" w:color="auto"/>
        <w:right w:val="none" w:sz="0" w:space="0" w:color="auto"/>
      </w:divBdr>
    </w:div>
    <w:div w:id="2073428850">
      <w:bodyDiv w:val="1"/>
      <w:marLeft w:val="0"/>
      <w:marRight w:val="0"/>
      <w:marTop w:val="0"/>
      <w:marBottom w:val="0"/>
      <w:divBdr>
        <w:top w:val="none" w:sz="0" w:space="0" w:color="auto"/>
        <w:left w:val="none" w:sz="0" w:space="0" w:color="auto"/>
        <w:bottom w:val="none" w:sz="0" w:space="0" w:color="auto"/>
        <w:right w:val="none" w:sz="0" w:space="0" w:color="auto"/>
      </w:divBdr>
    </w:div>
    <w:div w:id="2082556531">
      <w:bodyDiv w:val="1"/>
      <w:marLeft w:val="0"/>
      <w:marRight w:val="0"/>
      <w:marTop w:val="0"/>
      <w:marBottom w:val="0"/>
      <w:divBdr>
        <w:top w:val="none" w:sz="0" w:space="0" w:color="auto"/>
        <w:left w:val="none" w:sz="0" w:space="0" w:color="auto"/>
        <w:bottom w:val="none" w:sz="0" w:space="0" w:color="auto"/>
        <w:right w:val="none" w:sz="0" w:space="0" w:color="auto"/>
      </w:divBdr>
    </w:div>
    <w:div w:id="210275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Date.xsl" StyleName="ABNT Autor-Data" Version="2">
  <b:Source>
    <b:Tag>Mir21</b:Tag>
    <b:SourceType>PeriodicalArticle</b:SourceType>
    <b:Guid>{29595849-E18C-46E4-B736-4EC8314205A4}</b:Guid>
    <b:Title>Informação legislativa e correlatas: Como conceituar?</b:Title>
    <b:PeriodicalTitle>Revista de Informação Legislativa</b:PeriodicalTitle>
    <b:City>Brasília</b:City>
    <b:StateProvince>DF</b:StateProvince>
    <b:NumberVolumes>58</b:NumberVolumes>
    <b:Issue>230</b:Issue>
    <b:Pages>85-109</b:Pages>
    <b:Year>2021</b:Year>
    <b:Month>abr./jun.</b:Month>
    <b:URL>https://www12.senado.leg.br/ril/edicoes/58/230/ril_v58_n230_p85</b:URL>
    <b:YearAccessed>2021</b:YearAccessed>
    <b:MonthAccessed>07</b:MonthAccessed>
    <b:DayAccessed>25</b:DayAccessed>
    <b:Author>
      <b:Author>
        <b:NameList>
          <b:Person>
            <b:Last>Miranda</b:Last>
            <b:Middle>Campos da Rocha</b:Middle>
            <b:First>Roberto</b:First>
          </b:Person>
          <b:Person>
            <b:Last>Braga</b:Last>
            <b:Middle>de João</b:Middle>
            <b:First>Ricardo</b:First>
          </b:Person>
        </b:NameList>
      </b:Author>
    </b:Author>
    <b:RefOrder>1</b:RefOrder>
  </b:Source>
  <b:Source>
    <b:Tag>Rab09</b:Tag>
    <b:SourceType>AcademicWork</b:SourceType>
    <b:Guid>{CED256CB-8C9B-43CA-AA31-6C0038FB8C47}</b:Guid>
    <b:Title>A face oculta do documento: tradição e inovação no limiar da Ciência da informação</b:Title>
    <b:City>Marília</b:City>
    <b:Year>2009</b:Year>
    <b:URL>https://repositorio.unesp.br/handle/11449/103372</b:URL>
    <b:YearAccessed>2020</b:YearAccessed>
    <b:MonthAccessed>10</b:MonthAccessed>
    <b:DayAccessed>25</b:DayAccessed>
    <b:Version>2009</b:Version>
    <b:ThesisType>Tese</b:ThesisType>
    <b:ShortTitle>Doutorado</b:ShortTitle>
    <b:Institution>Universidade Estadual Paulista</b:Institution>
    <b:Author>
      <b:Author>
        <b:NameList>
          <b:Person>
            <b:Last>Rabello</b:Last>
            <b:First>Rodrigo</b:First>
          </b:Person>
        </b:NameList>
      </b:Author>
    </b:Author>
    <b:RefOrder>5</b:RefOrder>
  </b:Source>
  <b:Source>
    <b:Tag>Pol75</b:Tag>
    <b:SourceType>BookABNTSection</b:SourceType>
    <b:Guid>{03A464D9-77D5-45B4-BCAF-96760A42AD44}</b:Guid>
    <b:Title>Legislatures</b:Title>
    <b:City>Reading</b:City>
    <b:StateProvince>MA</b:StateProvince>
    <b:Publisher>Addison-Wesley</b:Publisher>
    <b:Year>1975</b:Year>
    <b:BookTitle>Handbook of political science: governmental institutions and processes</b:BookTitle>
    <b:Pages>257-319</b:Pages>
    <b:Author>
      <b:Author>
        <b:NameList>
          <b:Person>
            <b:Last>Polsby</b:Last>
            <b:First>Nelson</b:First>
            <b:Middle>W.</b:Middle>
          </b:Person>
        </b:NameList>
      </b:Author>
      <b:Editor>
        <b:NameList>
          <b:Person>
            <b:Last>Greenstein</b:Last>
            <b:First>Fred</b:First>
            <b:Middle>I.</b:Middle>
          </b:Person>
          <b:Person>
            <b:Last>Polsby</b:Last>
            <b:First>Nelson</b:First>
            <b:Middle>W.</b:Middle>
          </b:Person>
        </b:NameList>
      </b:Editor>
    </b:Author>
    <b:RefOrder>8</b:RefOrder>
  </b:Source>
  <b:Source>
    <b:Tag>Bob86</b:Tag>
    <b:SourceType>BookABNT</b:SourceType>
    <b:Guid>{8F4EB2A8-920A-4EA7-961B-57731C410452}</b:Guid>
    <b:Title>O futuro da democracia; uma defesa das regras do jogo</b:Title>
    <b:City>Rio de Janeiro</b:City>
    <b:Publisher>Paz e Terra</b:Publisher>
    <b:Year>1986</b:Year>
    <b:Author>
      <b:Author>
        <b:NameList>
          <b:Person>
            <b:Last>Bobbio</b:Last>
            <b:First>Norberto</b:First>
          </b:Person>
        </b:NameList>
      </b:Author>
    </b:Author>
    <b:RefOrder>9</b:RefOrder>
  </b:Source>
  <b:Source>
    <b:Tag>Men19</b:Tag>
    <b:SourceType>AcademicWork</b:SourceType>
    <b:Guid>{CFA4CCCC-B8A4-49A6-8CCE-DCA5AEC11935}</b:Guid>
    <b:Institution>ISCTE - Instituto Universitário de Lisboa</b:Institution>
    <b:Title>O papel do Parlamento na política fiscal: condições de publicidade do processo legislativo</b:Title>
    <b:City>Lisboa</b:City>
    <b:Year>2019</b:Year>
    <b:Author>
      <b:Author>
        <b:NameList>
          <b:Person>
            <b:Last>Mendes</b:Last>
            <b:First>Hugo</b:First>
          </b:Person>
        </b:NameList>
      </b:Author>
    </b:Author>
    <b:Version>2019</b:Version>
    <b:ThesisType>Dissertação</b:ThesisType>
    <b:ShortTitle>Mestre</b:ShortTitle>
    <b:URL>https://repositorio.iscte-iul.pt/handle/10071/19590</b:URL>
    <b:YearAccessed>2021</b:YearAccessed>
    <b:MonthAccessed>09</b:MonthAccessed>
    <b:DayAccessed>14</b:DayAccessed>
    <b:RefOrder>10</b:RefOrder>
  </b:Source>
  <b:Source>
    <b:Tag>Ibe19</b:Tag>
    <b:SourceType>PeriodicalArticle</b:SourceType>
    <b:Guid>{B3760748-0F44-4262-BF48-EAD4BA8928B0}</b:Guid>
    <b:Title>Publicidade e opinião pública: Hegel, Marx e Habermas</b:Title>
    <b:PeriodicalTitle>Revista Opinião Filosófica</b:PeriodicalTitle>
    <b:Volume>10</b:Volume>
    <b:Issue>1</b:Issue>
    <b:Pages>112-119</b:Pages>
    <b:Year>2019</b:Year>
    <b:DOI>10.36592/opiniaofilosofica.v10i1.901</b:DOI>
    <b:URL>https://opiniaofilosofica.org/index.php/opiniaofilosofica/article/view/901</b:URL>
    <b:YearAccessed>2021</b:YearAccessed>
    <b:MonthAccessed>08</b:MonthAccessed>
    <b:DayAccessed>14</b:DayAccessed>
    <b:Author>
      <b:Author>
        <b:NameList>
          <b:Person>
            <b:Last>Iber</b:Last>
            <b:First>Christian</b:First>
          </b:Person>
        </b:NameList>
      </b:Author>
    </b:Author>
    <b:RefOrder>11</b:RefOrder>
  </b:Source>
  <b:Source>
    <b:Tag>Cap03</b:Tag>
    <b:SourceType>PeriodicalArticle</b:SourceType>
    <b:Guid>{0B564DAD-F344-4BE4-B259-36FFE6A7DB43}</b:Guid>
    <b:Title>Epistemologia e Ciência da Informação</b:Title>
    <b:Year>2003</b:Year>
    <b:URL>http://www.capurro.de/enancib_p.htm</b:URL>
    <b:YearAccessed>2022</b:YearAccessed>
    <b:MonthAccessed>02</b:MonthAccessed>
    <b:DayAccessed>04</b:DayAccessed>
    <b:Author>
      <b:Author>
        <b:NameList>
          <b:Person>
            <b:Last>Capurro</b:Last>
            <b:First>Rafael</b:First>
          </b:Person>
        </b:NameList>
      </b:Author>
    </b:Author>
    <b:RefOrder>12</b:RefOrder>
  </b:Source>
  <b:Source>
    <b:Tag>Alb09</b:Tag>
    <b:SourceType>BookABNTSection</b:SourceType>
    <b:Guid>{060E51C8-2668-4013-9377-7F87F167A9D8}</b:Guid>
    <b:Title>Informação em ciência, tecnologia e inovação: configurações institucionais e mediações tecnológicas</b:Title>
    <b:City>Brasília</b:City>
    <b:StateProvince>DF</b:StateProvince>
    <b:Pages>407-430</b:Pages>
    <b:Year>2009</b:Year>
    <b:BookTitle>Desafios do impresso ao digital: questões contemporâneas de informação e conhecimento</b:BookTitle>
    <b:Publisher>Ibict : Unesco</b:Publisher>
    <b:Author>
      <b:Author>
        <b:NameList>
          <b:Person>
            <b:Last>Albagli</b:Last>
            <b:First>Sarita</b:First>
          </b:Person>
        </b:NameList>
      </b:Author>
      <b:Director>
        <b:NameList>
          <b:Person>
            <b:Last>Braga</b:Last>
            <b:First>Gilda Maria</b:First>
          </b:Person>
          <b:Person>
            <b:Last>Pinheiro</b:Last>
            <b:Middle>Ribeiro</b:Middle>
            <b:First>Lena Vania</b:First>
          </b:Person>
        </b:NameList>
      </b:Director>
    </b:Author>
    <b:RefOrder>13</b:RefOrder>
  </b:Source>
  <b:Source>
    <b:Tag>Mur10</b:Tag>
    <b:SourceType>BookABNTSection</b:SourceType>
    <b:Guid>{EE5E63A9-D032-48A0-9A21-F53B99F5870C}</b:Guid>
    <b:Title>Documento e instituição: produção, diversidade e verdade</b:Title>
    <b:BookTitle>Documento: gênese e contextos de uso</b:BookTitle>
    <b:City>Niteroi</b:City>
    <b:Publisher>EdUFF</b:Publisher>
    <b:Year>2010</b:Year>
    <b:Pages>123-140</b:Pages>
    <b:Author>
      <b:Author>
        <b:NameList>
          <b:Person>
            <b:Last>Murguia</b:Last>
            <b:First>Eduardo</b:First>
          </b:Person>
        </b:NameList>
      </b:Author>
      <b:Director>
        <b:NameList>
          <b:Person>
            <b:Last>Lídia</b:Last>
            <b:Middle>Silva</b:Middle>
            <b:First>Freitas</b:First>
          </b:Person>
          <b:Person>
            <b:Last>Marcondes</b:Last>
            <b:First>Carlos Henrique</b:First>
          </b:Person>
          <b:Person>
            <b:Last>Rodrigues</b:Last>
            <b:First>Ana Célia</b:First>
          </b:Person>
        </b:NameList>
      </b:Director>
    </b:Author>
    <b:RefOrder>14</b:RefOrder>
  </b:Source>
  <b:Source>
    <b:Tag>Rod12</b:Tag>
    <b:SourceType>PeriodicalArticle</b:SourceType>
    <b:Guid>{449B5315-6FBD-48DE-9BFD-88F5CBE2957B}</b:Guid>
    <b:Title>La verdad como estrategia de legitimación discursiva</b:Title>
    <b:Year>2012</b:Year>
    <b:Pages>128-155</b:Pages>
    <b:URL>http://www.dissoc.org/ediciones/v06n01/DS6%281%29Fuentes.pdf</b:URL>
    <b:YearAccessed>2021</b:YearAccessed>
    <b:MonthAccessed>04</b:MonthAccessed>
    <b:DayAccessed>20</b:DayAccessed>
    <b:PeriodicalTitle>Discurso &amp; Sociedad</b:PeriodicalTitle>
    <b:Volume>6</b:Volume>
    <b:Issue>1</b:Issue>
    <b:Author>
      <b:Author>
        <b:NameList>
          <b:Person>
            <b:Last>Rodríguez</b:Last>
            <b:Middle>Fuentes</b:Middle>
            <b:First>Catalina</b:First>
          </b:Person>
        </b:NameList>
      </b:Author>
    </b:Author>
    <b:RefOrder>4</b:RefOrder>
  </b:Source>
  <b:Source>
    <b:Tag>Bar20</b:Tag>
    <b:SourceType>PeriodicalArticle</b:SourceType>
    <b:Guid>{DEBB7988-516B-4CF8-99DD-898DC65BE4A0}</b:Guid>
    <b:Title>O debate parlamentar sobre a Comissão Nacional da Verdade no Congresso Nacional brasileiro</b:Title>
    <b:PeriodicalTitle>Revista Brasileira de Ciências Sociais</b:PeriodicalTitle>
    <b:Volume>35</b:Volume>
    <b:Issue>104</b:Issue>
    <b:Pages>1-27</b:Pages>
    <b:Year>2020</b:Year>
    <b:DOI>10.1590/3510401/2020</b:DOI>
    <b:URL>https://www.scielo.br/j/rbcsoc/a/GpbPjvwpDBTSgN439jCC4bQ/?lang=pt</b:URL>
    <b:YearAccessed>2021</b:YearAccessed>
    <b:MonthAccessed>04</b:MonthAccessed>
    <b:DayAccessed>18</b:DayAccessed>
    <b:Author>
      <b:Author>
        <b:NameList>
          <b:Person>
            <b:Last>Barros</b:Last>
            <b:Middle>Teixeira de</b:Middle>
            <b:First>Antonio</b:First>
          </b:Person>
        </b:NameList>
      </b:Author>
    </b:Author>
    <b:RefOrder>15</b:RefOrder>
  </b:Source>
  <b:Source>
    <b:Tag>Con88</b:Tag>
    <b:SourceType>Law</b:SourceType>
    <b:Guid>{B809EFCC-012E-4772-8281-BB7D813D6B0B}</b:Guid>
    <b:Title>Constituição da República Federativa do Brasil de 1988</b:Title>
    <b:City>Brasília</b:City>
    <b:StateProvince>DF</b:StateProvince>
    <b:Year>1988</b:Year>
    <b:URL>https://normas.leg.br/?urn=urn:lex:br:federal:constituicao:1988-10-05;1988</b:URL>
    <b:YearAccessed>2022</b:YearAccessed>
    <b:MonthAccessed>05</b:MonthAccessed>
    <b:DayAccessed>30</b:DayAccessed>
    <b:Corporate>Brasil</b:Corporate>
    <b:RefOrder>2</b:RefOrder>
  </b:Source>
  <b:Source>
    <b:Tag>Web94</b:Tag>
    <b:SourceType>BookABNT</b:SourceType>
    <b:Guid>{98FDE10D-5F43-43AB-B698-D0C345DF5DDE}</b:Guid>
    <b:Title>Economia e sociedade: fundamentos da sociologia compreensiva</b:Title>
    <b:City>Brasília</b:City>
    <b:StateProvince>DF</b:StateProvince>
    <b:Edition>3</b:Edition>
    <b:Year>1994</b:Year>
    <b:Publisher>Universidade de Brasília</b:Publisher>
    <b:Author>
      <b:Author>
        <b:NameList>
          <b:Person>
            <b:Last>Weber</b:Last>
            <b:First>Max</b:First>
          </b:Person>
        </b:NameList>
      </b:Author>
    </b:Author>
    <b:RefOrder>6</b:RefOrder>
  </b:Source>
  <b:Source>
    <b:Tag>Reg</b:Tag>
    <b:SourceType>Law</b:SourceType>
    <b:Guid>{B2A9D0D3-FDAA-4842-8777-1AFCC9DE04F1}</b:Guid>
    <b:Title>Regimento Interno do Senado Federal</b:Title>
    <b:City>Brasília</b:City>
    <b:StateProvince>DF</b:StateProvince>
    <b:Corporate>Brasil</b:Corporate>
    <b:Year>1971</b:Year>
    <b:URL>https://legis.senado.leg.br/norma/563958/publicacao/16433779.</b:URL>
    <b:YearAccessed>2022</b:YearAccessed>
    <b:MonthAccessed>05</b:MonthAccessed>
    <b:DayAccessed>30</b:DayAccessed>
    <b:RefOrder>7</b:RefOrder>
  </b:Source>
  <b:Source>
    <b:Tag>Mou05</b:Tag>
    <b:SourceType>BookABNT</b:SourceType>
    <b:Guid>{85E52AF3-FA58-4F4B-8F70-0458744681FB}</b:Guid>
    <b:Title>On the political</b:Title>
    <b:City>New York</b:City>
    <b:Publisher>Routledge</b:Publisher>
    <b:Year>2005</b:Year>
    <b:Author>
      <b:Author>
        <b:NameList>
          <b:Person>
            <b:Last>Mouffe</b:Last>
            <b:First>Chantal</b:First>
          </b:Person>
        </b:NameList>
      </b:Author>
    </b:Author>
    <b:RefOrder>3</b:RefOrder>
  </b:Source>
</b:Sources>
</file>

<file path=customXml/itemProps1.xml><?xml version="1.0" encoding="utf-8"?>
<ds:datastoreItem xmlns:ds="http://schemas.openxmlformats.org/officeDocument/2006/customXml" ds:itemID="{7C77305E-7025-4E07-8B19-3D9C619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4193</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2022-08-22T22:20:00Z</dcterms:created>
  <dcterms:modified xsi:type="dcterms:W3CDTF">2022-08-22T22:33:00Z</dcterms:modified>
</cp:coreProperties>
</file>